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77" w:rsidRDefault="00806877" w:rsidP="00806877">
      <w:pPr>
        <w:jc w:val="center"/>
        <w:rPr>
          <w:b/>
        </w:rPr>
      </w:pPr>
      <w:r>
        <w:rPr>
          <w:b/>
        </w:rPr>
        <w:t>СОВЕТ ДЕПУТАТОВ НОВОЧАНОВСКОГО СЕЛЬСОВЕТА</w:t>
      </w:r>
    </w:p>
    <w:p w:rsidR="00806877" w:rsidRDefault="00806877" w:rsidP="00806877">
      <w:pPr>
        <w:jc w:val="center"/>
        <w:rPr>
          <w:b/>
        </w:rPr>
      </w:pPr>
      <w:r>
        <w:rPr>
          <w:b/>
        </w:rPr>
        <w:t>БАРАБИНСКОГО РАЙОНА НОВОСИБИРСКОЙ  ОБЛАСТИ</w:t>
      </w:r>
    </w:p>
    <w:p w:rsidR="00806877" w:rsidRDefault="00806877" w:rsidP="00806877">
      <w:pPr>
        <w:pStyle w:val="3"/>
        <w:jc w:val="center"/>
      </w:pPr>
      <w:r>
        <w:t>шестого созыва</w:t>
      </w:r>
    </w:p>
    <w:p w:rsidR="00806877" w:rsidRDefault="00806877" w:rsidP="00806877">
      <w:pPr>
        <w:jc w:val="center"/>
      </w:pPr>
    </w:p>
    <w:p w:rsidR="00806877" w:rsidRPr="004242C1" w:rsidRDefault="00806877" w:rsidP="00806877">
      <w:pPr>
        <w:pStyle w:val="4"/>
        <w:rPr>
          <w:color w:val="FF0000"/>
        </w:rPr>
      </w:pPr>
      <w:r>
        <w:t xml:space="preserve"> РЕШЕНИЕ</w:t>
      </w:r>
    </w:p>
    <w:p w:rsidR="00806877" w:rsidRPr="00ED2C8F" w:rsidRDefault="00806877" w:rsidP="00806877">
      <w:pPr>
        <w:rPr>
          <w:b/>
          <w:szCs w:val="28"/>
        </w:rPr>
      </w:pPr>
      <w:r w:rsidRPr="00BD63E8">
        <w:rPr>
          <w:b/>
          <w:szCs w:val="28"/>
        </w:rPr>
        <w:t xml:space="preserve">                                   </w:t>
      </w:r>
      <w:r w:rsidR="003A152F" w:rsidRPr="00BD63E8">
        <w:rPr>
          <w:b/>
          <w:szCs w:val="28"/>
        </w:rPr>
        <w:t xml:space="preserve">  </w:t>
      </w:r>
      <w:r w:rsidR="00F247AB" w:rsidRPr="00BD63E8">
        <w:rPr>
          <w:b/>
          <w:szCs w:val="28"/>
        </w:rPr>
        <w:t xml:space="preserve">                    </w:t>
      </w:r>
      <w:r w:rsidR="005658BD" w:rsidRPr="00BD63E8">
        <w:rPr>
          <w:b/>
          <w:szCs w:val="28"/>
        </w:rPr>
        <w:t xml:space="preserve">  </w:t>
      </w:r>
      <w:r w:rsidR="001817E6">
        <w:rPr>
          <w:b/>
          <w:szCs w:val="28"/>
        </w:rPr>
        <w:t>двадцать седьмая</w:t>
      </w:r>
      <w:r w:rsidR="00ED2C8F">
        <w:rPr>
          <w:b/>
          <w:szCs w:val="28"/>
        </w:rPr>
        <w:t xml:space="preserve">  сесси</w:t>
      </w:r>
      <w:r w:rsidR="00017C13">
        <w:rPr>
          <w:b/>
          <w:szCs w:val="28"/>
        </w:rPr>
        <w:t>я</w:t>
      </w:r>
      <w:r w:rsidRPr="00ED2C8F">
        <w:rPr>
          <w:b/>
          <w:szCs w:val="28"/>
        </w:rPr>
        <w:t xml:space="preserve">    </w:t>
      </w:r>
    </w:p>
    <w:p w:rsidR="00806877" w:rsidRDefault="001817E6" w:rsidP="00806877">
      <w:r>
        <w:t>от 11.04</w:t>
      </w:r>
      <w:r w:rsidR="00017C13">
        <w:t>.2023</w:t>
      </w:r>
      <w:r w:rsidR="00806877" w:rsidRPr="00BD63E8">
        <w:t xml:space="preserve">г.        </w:t>
      </w:r>
      <w:r w:rsidR="00806877">
        <w:t xml:space="preserve">                                                                              с. </w:t>
      </w:r>
      <w:proofErr w:type="spellStart"/>
      <w:r w:rsidR="00806877">
        <w:t>Новочановское</w:t>
      </w:r>
      <w:proofErr w:type="spellEnd"/>
    </w:p>
    <w:p w:rsidR="00806877" w:rsidRDefault="00806877" w:rsidP="00806877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06877" w:rsidRDefault="00806877" w:rsidP="00806877">
      <w:pPr>
        <w:jc w:val="both"/>
      </w:pPr>
      <w:r>
        <w:t xml:space="preserve"> О внесении изменений в бюджет Новочановского сельсовета</w:t>
      </w:r>
    </w:p>
    <w:p w:rsidR="00806877" w:rsidRDefault="00017C13" w:rsidP="00806877">
      <w:pPr>
        <w:jc w:val="both"/>
      </w:pPr>
      <w:r>
        <w:t xml:space="preserve">  </w:t>
      </w:r>
      <w:proofErr w:type="spellStart"/>
      <w:r>
        <w:t>Барабинского</w:t>
      </w:r>
      <w:proofErr w:type="spellEnd"/>
      <w:r>
        <w:t xml:space="preserve"> района на  2023</w:t>
      </w:r>
      <w:r w:rsidR="00806877">
        <w:t xml:space="preserve"> год </w:t>
      </w:r>
    </w:p>
    <w:p w:rsidR="00806877" w:rsidRDefault="00806877" w:rsidP="00806877">
      <w:pPr>
        <w:pStyle w:val="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4"/>
          <w:szCs w:val="24"/>
        </w:rPr>
        <w:t xml:space="preserve">Руководствуясь Бюджетным кодексом Российской Федерации, Федеральными законами 131-ФЗ от 06.10.2003г «Об общих принципах организации местного самоуправления в Российской Федерации», положением «О бюджетном устройстве и бюджетном процессе  в  </w:t>
      </w:r>
      <w:proofErr w:type="spellStart"/>
      <w:r>
        <w:rPr>
          <w:sz w:val="24"/>
          <w:szCs w:val="24"/>
        </w:rPr>
        <w:t>Новочановском</w:t>
      </w:r>
      <w:proofErr w:type="spellEnd"/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Барабинского</w:t>
      </w:r>
      <w:proofErr w:type="spellEnd"/>
      <w:r>
        <w:rPr>
          <w:sz w:val="24"/>
          <w:szCs w:val="24"/>
        </w:rPr>
        <w:t xml:space="preserve"> района», Приказом Министерства финансов Российской Федерации от 01.07. 2013 года № 65-н «Об утверждении Указаний о порядке применения бюджетной классификации Российской Федерации,  Совет депутатов Новочановского сельсовета Барабинского района Новосибирской области</w:t>
      </w:r>
      <w:r>
        <w:rPr>
          <w:b/>
          <w:sz w:val="24"/>
          <w:szCs w:val="24"/>
        </w:rPr>
        <w:t xml:space="preserve"> </w:t>
      </w:r>
      <w:proofErr w:type="gramEnd"/>
    </w:p>
    <w:p w:rsidR="00806877" w:rsidRDefault="00806877" w:rsidP="00806877">
      <w:pPr>
        <w:pStyle w:val="2"/>
        <w:rPr>
          <w:b/>
          <w:sz w:val="24"/>
          <w:szCs w:val="24"/>
        </w:rPr>
      </w:pPr>
    </w:p>
    <w:p w:rsidR="00806877" w:rsidRDefault="00806877" w:rsidP="00806877">
      <w:pPr>
        <w:rPr>
          <w:sz w:val="28"/>
          <w:szCs w:val="20"/>
        </w:rPr>
      </w:pPr>
      <w:r>
        <w:rPr>
          <w:b/>
          <w:sz w:val="28"/>
          <w:szCs w:val="20"/>
        </w:rPr>
        <w:t>РЕШИЛ</w:t>
      </w:r>
      <w:r>
        <w:rPr>
          <w:sz w:val="28"/>
          <w:szCs w:val="20"/>
        </w:rPr>
        <w:t>:</w:t>
      </w:r>
    </w:p>
    <w:p w:rsidR="00806877" w:rsidRDefault="00017C13" w:rsidP="00806877">
      <w:r>
        <w:t>Внести в решение 24</w:t>
      </w:r>
      <w:r w:rsidR="00806877">
        <w:t xml:space="preserve"> сессии Совета депутатов Новочановского сельсовета Барабинс</w:t>
      </w:r>
      <w:r>
        <w:t>кого района шестого созыва от 26.12.2023</w:t>
      </w:r>
      <w:r w:rsidR="00806877">
        <w:t>г. «О бюджете Новочановского сельсо</w:t>
      </w:r>
      <w:r>
        <w:t>вета Барабинского района на 2023г. и плановый период 2024-2025</w:t>
      </w:r>
      <w:r w:rsidR="00806877">
        <w:t>г» следующие изменения:</w:t>
      </w:r>
    </w:p>
    <w:p w:rsidR="00806877" w:rsidRDefault="00806877" w:rsidP="00806877">
      <w:pPr>
        <w:rPr>
          <w:bCs/>
        </w:rPr>
      </w:pPr>
      <w:r>
        <w:rPr>
          <w:b/>
          <w:sz w:val="28"/>
          <w:szCs w:val="28"/>
        </w:rPr>
        <w:t>В статье 1</w:t>
      </w:r>
    </w:p>
    <w:p w:rsidR="00806877" w:rsidRDefault="00806877" w:rsidP="00806877">
      <w:pPr>
        <w:ind w:left="360"/>
        <w:jc w:val="both"/>
      </w:pPr>
      <w:r>
        <w:t>1. Общий объем доходов бюджета Новочановского сельсовет</w:t>
      </w:r>
      <w:r w:rsidR="007641A4">
        <w:t>а Ба</w:t>
      </w:r>
      <w:r w:rsidR="001817E6">
        <w:t>рабинского района в сумме 45 756 593руб 53</w:t>
      </w:r>
      <w:r>
        <w:t xml:space="preserve"> коп.   </w:t>
      </w:r>
    </w:p>
    <w:p w:rsidR="00806877" w:rsidRDefault="00806877" w:rsidP="00806877">
      <w:pPr>
        <w:ind w:left="360"/>
        <w:jc w:val="both"/>
      </w:pPr>
      <w:r>
        <w:t xml:space="preserve"> 2. Общий объем расходов бюджета Новочановского сельсовета Ба</w:t>
      </w:r>
      <w:r w:rsidR="001817E6">
        <w:t>рабинского района в сумме 48 849 357руб 27</w:t>
      </w:r>
      <w:bookmarkStart w:id="0" w:name="_GoBack"/>
      <w:bookmarkEnd w:id="0"/>
      <w:r>
        <w:t xml:space="preserve"> коп</w:t>
      </w:r>
    </w:p>
    <w:p w:rsidR="00806877" w:rsidRDefault="00806877" w:rsidP="00806877">
      <w:pPr>
        <w:ind w:left="360"/>
        <w:jc w:val="both"/>
      </w:pPr>
      <w:r>
        <w:t>3. Источники фин</w:t>
      </w:r>
      <w:r w:rsidR="00846A0D">
        <w:t>ан</w:t>
      </w:r>
      <w:r w:rsidR="00BD63E8">
        <w:t>сирования д</w:t>
      </w:r>
      <w:r w:rsidR="007641A4">
        <w:t xml:space="preserve">ефицита бюджета 3 092 763руб.74 </w:t>
      </w:r>
      <w:r>
        <w:t>коп.</w:t>
      </w:r>
    </w:p>
    <w:p w:rsidR="00806877" w:rsidRDefault="00806877" w:rsidP="00806877">
      <w:pPr>
        <w:pStyle w:val="5"/>
      </w:pPr>
      <w:r>
        <w:t>В статье 4</w:t>
      </w:r>
    </w:p>
    <w:p w:rsidR="00806877" w:rsidRDefault="00806877" w:rsidP="00806877">
      <w:pPr>
        <w:ind w:left="360"/>
        <w:jc w:val="both"/>
      </w:pPr>
      <w:r>
        <w:rPr>
          <w:b/>
        </w:rPr>
        <w:t>1.Утвердить приложение №</w:t>
      </w:r>
      <w:r w:rsidR="003A152F">
        <w:rPr>
          <w:b/>
        </w:rPr>
        <w:t>2</w:t>
      </w:r>
      <w:r>
        <w:t xml:space="preserve"> «Распределение бюджетных ассигнований по разделам, подразделам, целевым статьям и видам расходов бюджета </w:t>
      </w:r>
      <w:proofErr w:type="spellStart"/>
      <w:r>
        <w:t>Новочановского</w:t>
      </w:r>
      <w:proofErr w:type="spellEnd"/>
      <w:r>
        <w:t xml:space="preserve"> сельсо</w:t>
      </w:r>
      <w:r w:rsidR="00017C13">
        <w:t xml:space="preserve">вета </w:t>
      </w:r>
      <w:proofErr w:type="spellStart"/>
      <w:r w:rsidR="00017C13">
        <w:t>Барабинского</w:t>
      </w:r>
      <w:proofErr w:type="spellEnd"/>
      <w:r w:rsidR="00017C13">
        <w:t xml:space="preserve"> района на 2023</w:t>
      </w:r>
      <w:r>
        <w:t>год» в прилагаемой редакции.</w:t>
      </w:r>
    </w:p>
    <w:p w:rsidR="00806877" w:rsidRDefault="003A152F" w:rsidP="00806877">
      <w:pPr>
        <w:ind w:left="360"/>
        <w:jc w:val="both"/>
      </w:pPr>
      <w:r>
        <w:rPr>
          <w:b/>
        </w:rPr>
        <w:t>2.Утвердить приложение №4</w:t>
      </w:r>
      <w:r w:rsidR="00806877">
        <w:rPr>
          <w:b/>
        </w:rPr>
        <w:t xml:space="preserve"> «</w:t>
      </w:r>
      <w:r w:rsidR="00806877">
        <w:t xml:space="preserve">Ведомственная структура расходов </w:t>
      </w:r>
      <w:proofErr w:type="spellStart"/>
      <w:r w:rsidR="00806877">
        <w:t>Новочановского</w:t>
      </w:r>
      <w:proofErr w:type="spellEnd"/>
      <w:r w:rsidR="00806877">
        <w:t xml:space="preserve"> сельсо</w:t>
      </w:r>
      <w:r w:rsidR="00017C13">
        <w:t xml:space="preserve">вета </w:t>
      </w:r>
      <w:proofErr w:type="spellStart"/>
      <w:r w:rsidR="00017C13">
        <w:t>Барабинского</w:t>
      </w:r>
      <w:proofErr w:type="spellEnd"/>
      <w:r w:rsidR="00017C13">
        <w:t xml:space="preserve"> района на 2023</w:t>
      </w:r>
      <w:r w:rsidR="00806877">
        <w:t>год» в прилагаемой редакции</w:t>
      </w:r>
    </w:p>
    <w:p w:rsidR="00806877" w:rsidRDefault="003A152F" w:rsidP="00806877">
      <w:pPr>
        <w:ind w:left="360"/>
        <w:jc w:val="both"/>
      </w:pPr>
      <w:r>
        <w:rPr>
          <w:b/>
        </w:rPr>
        <w:t>3.Утвердить приложение №8</w:t>
      </w:r>
      <w:r w:rsidR="00806877">
        <w:rPr>
          <w:b/>
        </w:rPr>
        <w:t xml:space="preserve"> </w:t>
      </w:r>
      <w:r w:rsidR="00806877">
        <w:t>«Источники финансирования дефицита бюджета Новочановского сельсовета Барабинского района на 202</w:t>
      </w:r>
      <w:r w:rsidR="00017C13">
        <w:t>3</w:t>
      </w:r>
      <w:r w:rsidR="00806877">
        <w:t>год» в прилагаемой редакции.</w:t>
      </w:r>
    </w:p>
    <w:p w:rsidR="00806877" w:rsidRDefault="00806877" w:rsidP="00806877">
      <w:pPr>
        <w:pStyle w:val="5"/>
      </w:pPr>
      <w:r>
        <w:t>Статья 11</w:t>
      </w:r>
    </w:p>
    <w:p w:rsidR="00806877" w:rsidRDefault="00806877" w:rsidP="00806877">
      <w:pPr>
        <w:numPr>
          <w:ilvl w:val="0"/>
          <w:numId w:val="1"/>
        </w:numPr>
        <w:jc w:val="both"/>
      </w:pPr>
      <w:r>
        <w:t>Настоящее решение опубликовать в средствах массовой информации.</w:t>
      </w:r>
    </w:p>
    <w:p w:rsidR="00806877" w:rsidRDefault="00806877" w:rsidP="00806877">
      <w:pPr>
        <w:jc w:val="both"/>
      </w:pPr>
    </w:p>
    <w:p w:rsidR="00806877" w:rsidRDefault="00806877" w:rsidP="00806877">
      <w:pPr>
        <w:jc w:val="both"/>
      </w:pPr>
    </w:p>
    <w:p w:rsidR="00806877" w:rsidRDefault="00806877" w:rsidP="00806877">
      <w:r>
        <w:t>Председатель  Совета депутатов</w:t>
      </w:r>
    </w:p>
    <w:p w:rsidR="00806877" w:rsidRDefault="00806877" w:rsidP="00806877">
      <w:r>
        <w:t xml:space="preserve">Новочановского сельсовета </w:t>
      </w:r>
    </w:p>
    <w:p w:rsidR="00806877" w:rsidRDefault="00806877" w:rsidP="00806877">
      <w:proofErr w:type="spellStart"/>
      <w:r>
        <w:t>Барабинсеого</w:t>
      </w:r>
      <w:proofErr w:type="spellEnd"/>
      <w:r>
        <w:t xml:space="preserve"> района Новосибирской области                         </w:t>
      </w:r>
      <w:proofErr w:type="spellStart"/>
      <w:r>
        <w:t>Женгульдинова</w:t>
      </w:r>
      <w:proofErr w:type="spellEnd"/>
      <w:r>
        <w:t xml:space="preserve"> И.А. </w:t>
      </w:r>
    </w:p>
    <w:p w:rsidR="00806877" w:rsidRDefault="00806877" w:rsidP="00806877">
      <w:r>
        <w:t xml:space="preserve">   </w:t>
      </w:r>
    </w:p>
    <w:p w:rsidR="00806877" w:rsidRDefault="00806877" w:rsidP="00806877">
      <w:r>
        <w:t xml:space="preserve">Глава Новочановского сельсовета </w:t>
      </w:r>
    </w:p>
    <w:p w:rsidR="00806877" w:rsidRDefault="00806877" w:rsidP="00806877">
      <w:r>
        <w:t>Барабинского района Новосибирской области                          Миллер Е.И.</w:t>
      </w:r>
    </w:p>
    <w:p w:rsidR="00806877" w:rsidRDefault="00806877" w:rsidP="00806877">
      <w:pPr>
        <w:tabs>
          <w:tab w:val="left" w:pos="8220"/>
        </w:tabs>
      </w:pPr>
    </w:p>
    <w:p w:rsidR="000B2888" w:rsidRDefault="000B2888"/>
    <w:sectPr w:rsidR="000B2888" w:rsidSect="000B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C82"/>
    <w:multiLevelType w:val="hybridMultilevel"/>
    <w:tmpl w:val="3BE2D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877"/>
    <w:rsid w:val="00017C13"/>
    <w:rsid w:val="000B2888"/>
    <w:rsid w:val="000E6B1B"/>
    <w:rsid w:val="001817E6"/>
    <w:rsid w:val="00347717"/>
    <w:rsid w:val="003944A9"/>
    <w:rsid w:val="003A152F"/>
    <w:rsid w:val="004242C1"/>
    <w:rsid w:val="00451EB7"/>
    <w:rsid w:val="004B2B9E"/>
    <w:rsid w:val="005658BD"/>
    <w:rsid w:val="007641A4"/>
    <w:rsid w:val="007B57BA"/>
    <w:rsid w:val="007D03D7"/>
    <w:rsid w:val="00806877"/>
    <w:rsid w:val="00846A0D"/>
    <w:rsid w:val="008478B0"/>
    <w:rsid w:val="008639C6"/>
    <w:rsid w:val="00BC0311"/>
    <w:rsid w:val="00BD63E8"/>
    <w:rsid w:val="00C8417E"/>
    <w:rsid w:val="00DA524E"/>
    <w:rsid w:val="00ED2C8F"/>
    <w:rsid w:val="00F150B0"/>
    <w:rsid w:val="00F247AB"/>
    <w:rsid w:val="00F4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6877"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06877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80687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806877"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8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68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068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068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806877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068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2032</Characters>
  <Application>Microsoft Office Word</Application>
  <DocSecurity>0</DocSecurity>
  <Lines>16</Lines>
  <Paragraphs>4</Paragraphs>
  <ScaleCrop>false</ScaleCrop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23</cp:revision>
  <cp:lastPrinted>2022-08-04T09:49:00Z</cp:lastPrinted>
  <dcterms:created xsi:type="dcterms:W3CDTF">2022-03-23T07:22:00Z</dcterms:created>
  <dcterms:modified xsi:type="dcterms:W3CDTF">2023-05-12T05:47:00Z</dcterms:modified>
</cp:coreProperties>
</file>