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034" w:rsidRPr="00A53DD1" w:rsidRDefault="00CB7034" w:rsidP="00CB7034">
      <w:pPr>
        <w:spacing w:after="0" w:line="240" w:lineRule="exact"/>
        <w:ind w:left="6372"/>
        <w:rPr>
          <w:rFonts w:ascii="Times New Roman" w:hAnsi="Times New Roman" w:cs="Times New Roman"/>
          <w:sz w:val="28"/>
          <w:szCs w:val="28"/>
        </w:rPr>
      </w:pPr>
      <w:r w:rsidRPr="00A53DD1">
        <w:rPr>
          <w:rFonts w:ascii="Times New Roman" w:hAnsi="Times New Roman" w:cs="Times New Roman"/>
          <w:sz w:val="28"/>
          <w:szCs w:val="28"/>
        </w:rPr>
        <w:t xml:space="preserve">Главам  сельских советов </w:t>
      </w:r>
    </w:p>
    <w:p w:rsidR="00CB7034" w:rsidRPr="00A53DD1" w:rsidRDefault="00CB7034" w:rsidP="00CB7034">
      <w:pPr>
        <w:spacing w:after="0" w:line="240" w:lineRule="exact"/>
        <w:rPr>
          <w:rFonts w:ascii="Times New Roman" w:hAnsi="Times New Roman" w:cs="Times New Roman"/>
          <w:sz w:val="28"/>
          <w:szCs w:val="28"/>
        </w:rPr>
      </w:pPr>
      <w:r w:rsidRPr="00A53DD1">
        <w:rPr>
          <w:rFonts w:ascii="Times New Roman" w:hAnsi="Times New Roman" w:cs="Times New Roman"/>
          <w:sz w:val="28"/>
          <w:szCs w:val="28"/>
        </w:rPr>
        <w:tab/>
      </w:r>
      <w:r w:rsidRPr="00A53DD1">
        <w:rPr>
          <w:rFonts w:ascii="Times New Roman" w:hAnsi="Times New Roman" w:cs="Times New Roman"/>
          <w:sz w:val="28"/>
          <w:szCs w:val="28"/>
        </w:rPr>
        <w:tab/>
      </w:r>
      <w:r w:rsidRPr="00A53DD1">
        <w:rPr>
          <w:rFonts w:ascii="Times New Roman" w:hAnsi="Times New Roman" w:cs="Times New Roman"/>
          <w:sz w:val="28"/>
          <w:szCs w:val="28"/>
        </w:rPr>
        <w:tab/>
      </w:r>
      <w:r w:rsidRPr="00A53DD1">
        <w:rPr>
          <w:rFonts w:ascii="Times New Roman" w:hAnsi="Times New Roman" w:cs="Times New Roman"/>
          <w:sz w:val="28"/>
          <w:szCs w:val="28"/>
        </w:rPr>
        <w:tab/>
      </w:r>
      <w:r w:rsidRPr="00A53DD1">
        <w:rPr>
          <w:rFonts w:ascii="Times New Roman" w:hAnsi="Times New Roman" w:cs="Times New Roman"/>
          <w:sz w:val="28"/>
          <w:szCs w:val="28"/>
        </w:rPr>
        <w:tab/>
      </w:r>
      <w:r w:rsidRPr="00A53DD1">
        <w:rPr>
          <w:rFonts w:ascii="Times New Roman" w:hAnsi="Times New Roman" w:cs="Times New Roman"/>
          <w:sz w:val="28"/>
          <w:szCs w:val="28"/>
        </w:rPr>
        <w:tab/>
      </w:r>
      <w:r w:rsidRPr="00A53DD1">
        <w:rPr>
          <w:rFonts w:ascii="Times New Roman" w:hAnsi="Times New Roman" w:cs="Times New Roman"/>
          <w:sz w:val="28"/>
          <w:szCs w:val="28"/>
        </w:rPr>
        <w:tab/>
      </w:r>
      <w:r w:rsidRPr="00A53DD1">
        <w:rPr>
          <w:rFonts w:ascii="Times New Roman" w:hAnsi="Times New Roman" w:cs="Times New Roman"/>
          <w:sz w:val="28"/>
          <w:szCs w:val="28"/>
        </w:rPr>
        <w:tab/>
      </w:r>
      <w:r w:rsidRPr="00A53DD1">
        <w:rPr>
          <w:rFonts w:ascii="Times New Roman" w:hAnsi="Times New Roman" w:cs="Times New Roman"/>
          <w:sz w:val="28"/>
          <w:szCs w:val="28"/>
        </w:rPr>
        <w:tab/>
        <w:t>Барабинского района</w:t>
      </w:r>
    </w:p>
    <w:p w:rsidR="00CB7034" w:rsidRPr="00A53DD1" w:rsidRDefault="00CB7034" w:rsidP="00CB7034">
      <w:pPr>
        <w:spacing w:after="0" w:line="240" w:lineRule="exact"/>
        <w:rPr>
          <w:rFonts w:ascii="Times New Roman" w:hAnsi="Times New Roman" w:cs="Times New Roman"/>
          <w:sz w:val="28"/>
          <w:szCs w:val="28"/>
        </w:rPr>
      </w:pPr>
      <w:r w:rsidRPr="00A53DD1">
        <w:rPr>
          <w:rFonts w:ascii="Times New Roman" w:hAnsi="Times New Roman" w:cs="Times New Roman"/>
          <w:sz w:val="28"/>
          <w:szCs w:val="28"/>
        </w:rPr>
        <w:tab/>
      </w:r>
      <w:r w:rsidRPr="00A53DD1">
        <w:rPr>
          <w:rFonts w:ascii="Times New Roman" w:hAnsi="Times New Roman" w:cs="Times New Roman"/>
          <w:sz w:val="28"/>
          <w:szCs w:val="28"/>
        </w:rPr>
        <w:tab/>
      </w:r>
      <w:r w:rsidRPr="00A53DD1">
        <w:rPr>
          <w:rFonts w:ascii="Times New Roman" w:hAnsi="Times New Roman" w:cs="Times New Roman"/>
          <w:sz w:val="28"/>
          <w:szCs w:val="28"/>
        </w:rPr>
        <w:tab/>
      </w:r>
      <w:r w:rsidRPr="00A53DD1">
        <w:rPr>
          <w:rFonts w:ascii="Times New Roman" w:hAnsi="Times New Roman" w:cs="Times New Roman"/>
          <w:sz w:val="28"/>
          <w:szCs w:val="28"/>
        </w:rPr>
        <w:tab/>
      </w:r>
      <w:r w:rsidRPr="00A53DD1">
        <w:rPr>
          <w:rFonts w:ascii="Times New Roman" w:hAnsi="Times New Roman" w:cs="Times New Roman"/>
          <w:sz w:val="28"/>
          <w:szCs w:val="28"/>
        </w:rPr>
        <w:tab/>
      </w:r>
      <w:r w:rsidRPr="00A53DD1">
        <w:rPr>
          <w:rFonts w:ascii="Times New Roman" w:hAnsi="Times New Roman" w:cs="Times New Roman"/>
          <w:sz w:val="28"/>
          <w:szCs w:val="28"/>
        </w:rPr>
        <w:tab/>
      </w:r>
      <w:r w:rsidRPr="00A53DD1">
        <w:rPr>
          <w:rFonts w:ascii="Times New Roman" w:hAnsi="Times New Roman" w:cs="Times New Roman"/>
          <w:sz w:val="28"/>
          <w:szCs w:val="28"/>
        </w:rPr>
        <w:tab/>
      </w:r>
      <w:r w:rsidRPr="00A53DD1">
        <w:rPr>
          <w:rFonts w:ascii="Times New Roman" w:hAnsi="Times New Roman" w:cs="Times New Roman"/>
          <w:sz w:val="28"/>
          <w:szCs w:val="28"/>
        </w:rPr>
        <w:tab/>
      </w:r>
      <w:r w:rsidRPr="00A53DD1">
        <w:rPr>
          <w:rFonts w:ascii="Times New Roman" w:hAnsi="Times New Roman" w:cs="Times New Roman"/>
          <w:sz w:val="28"/>
          <w:szCs w:val="28"/>
        </w:rPr>
        <w:tab/>
        <w:t>Новосибирской области</w:t>
      </w:r>
    </w:p>
    <w:p w:rsidR="00CB7034" w:rsidRDefault="00CB7034" w:rsidP="00CB7034">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CB7034" w:rsidRPr="001537D2" w:rsidRDefault="00CB7034" w:rsidP="00CB7034">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CB7034" w:rsidRPr="001537D2" w:rsidRDefault="00CB7034" w:rsidP="00CB7034">
      <w:pPr>
        <w:pStyle w:val="a4"/>
        <w:widowControl/>
        <w:suppressAutoHyphens/>
        <w:spacing w:line="240" w:lineRule="exact"/>
        <w:ind w:left="5670" w:right="4522"/>
        <w:jc w:val="both"/>
        <w:rPr>
          <w:sz w:val="28"/>
          <w:szCs w:val="28"/>
        </w:rPr>
      </w:pPr>
    </w:p>
    <w:p w:rsidR="00CB7034" w:rsidRPr="00A53DD1" w:rsidRDefault="00CB7034" w:rsidP="00CB7034">
      <w:pPr>
        <w:pStyle w:val="a4"/>
        <w:widowControl/>
        <w:suppressAutoHyphens/>
        <w:ind w:right="4522"/>
        <w:jc w:val="both"/>
        <w:rPr>
          <w:sz w:val="28"/>
          <w:szCs w:val="28"/>
        </w:rPr>
      </w:pPr>
      <w:r>
        <w:rPr>
          <w:sz w:val="28"/>
          <w:szCs w:val="28"/>
        </w:rPr>
        <w:t>22.02.2024 № 3-192в-2023</w:t>
      </w:r>
    </w:p>
    <w:p w:rsidR="00CB7034" w:rsidRPr="00A53DD1" w:rsidRDefault="00CB7034" w:rsidP="00CB7034">
      <w:pPr>
        <w:spacing w:after="0" w:line="240" w:lineRule="auto"/>
        <w:jc w:val="both"/>
        <w:rPr>
          <w:rFonts w:ascii="Times New Roman" w:hAnsi="Times New Roman" w:cs="Times New Roman"/>
          <w:sz w:val="28"/>
          <w:szCs w:val="28"/>
        </w:rPr>
      </w:pPr>
    </w:p>
    <w:p w:rsidR="00CB7034" w:rsidRDefault="00CB7034" w:rsidP="00CB7034">
      <w:pPr>
        <w:spacing w:after="0" w:line="240" w:lineRule="auto"/>
        <w:jc w:val="both"/>
        <w:rPr>
          <w:rFonts w:ascii="Times New Roman" w:hAnsi="Times New Roman" w:cs="Times New Roman"/>
          <w:sz w:val="28"/>
          <w:szCs w:val="28"/>
        </w:rPr>
      </w:pPr>
      <w:r w:rsidRPr="00A53DD1">
        <w:rPr>
          <w:rFonts w:ascii="Times New Roman" w:hAnsi="Times New Roman" w:cs="Times New Roman"/>
          <w:sz w:val="28"/>
          <w:szCs w:val="28"/>
        </w:rPr>
        <w:tab/>
      </w:r>
      <w:r w:rsidRPr="00A53DD1">
        <w:rPr>
          <w:rFonts w:ascii="Times New Roman" w:hAnsi="Times New Roman" w:cs="Times New Roman"/>
          <w:sz w:val="28"/>
          <w:szCs w:val="28"/>
        </w:rPr>
        <w:tab/>
      </w:r>
    </w:p>
    <w:p w:rsidR="00CB7034" w:rsidRDefault="00CB7034" w:rsidP="00CB7034">
      <w:pPr>
        <w:spacing w:after="0" w:line="240" w:lineRule="auto"/>
        <w:jc w:val="both"/>
        <w:rPr>
          <w:rFonts w:ascii="Times New Roman" w:hAnsi="Times New Roman" w:cs="Times New Roman"/>
          <w:sz w:val="28"/>
          <w:szCs w:val="28"/>
        </w:rPr>
      </w:pPr>
    </w:p>
    <w:p w:rsidR="00CB7034" w:rsidRDefault="00CB7034" w:rsidP="00CB7034">
      <w:pPr>
        <w:spacing w:after="0" w:line="240" w:lineRule="auto"/>
        <w:jc w:val="both"/>
        <w:rPr>
          <w:rFonts w:ascii="Times New Roman" w:hAnsi="Times New Roman" w:cs="Times New Roman"/>
          <w:sz w:val="28"/>
          <w:szCs w:val="28"/>
        </w:rPr>
      </w:pPr>
    </w:p>
    <w:p w:rsidR="00CB7034" w:rsidRPr="00A53DD1" w:rsidRDefault="00CB7034" w:rsidP="00CB7034">
      <w:pPr>
        <w:spacing w:after="0" w:line="240" w:lineRule="auto"/>
        <w:ind w:right="4820"/>
        <w:rPr>
          <w:rFonts w:ascii="Times New Roman" w:hAnsi="Times New Roman" w:cs="Times New Roman"/>
          <w:b/>
          <w:sz w:val="28"/>
          <w:szCs w:val="28"/>
        </w:rPr>
      </w:pPr>
      <w:r w:rsidRPr="00A53DD1">
        <w:rPr>
          <w:rFonts w:ascii="Times New Roman" w:hAnsi="Times New Roman" w:cs="Times New Roman"/>
          <w:b/>
          <w:sz w:val="28"/>
          <w:szCs w:val="28"/>
        </w:rPr>
        <w:t>ИНФОРМАЦИЯ  ПРОКУРОРА</w:t>
      </w:r>
    </w:p>
    <w:p w:rsidR="00CB7034" w:rsidRDefault="00CB7034" w:rsidP="00CB7034">
      <w:pPr>
        <w:tabs>
          <w:tab w:val="left" w:pos="9637"/>
        </w:tabs>
        <w:spacing w:after="0" w:line="240" w:lineRule="auto"/>
        <w:ind w:right="-2" w:firstLine="708"/>
        <w:jc w:val="both"/>
        <w:rPr>
          <w:rFonts w:ascii="Times New Roman" w:hAnsi="Times New Roman" w:cs="Times New Roman"/>
          <w:sz w:val="28"/>
          <w:szCs w:val="28"/>
        </w:rPr>
      </w:pPr>
    </w:p>
    <w:p w:rsidR="00CB7034" w:rsidRPr="007D6AFC" w:rsidRDefault="00CB7034" w:rsidP="00CB7034">
      <w:pPr>
        <w:tabs>
          <w:tab w:val="left" w:pos="9637"/>
        </w:tabs>
        <w:spacing w:after="0" w:line="240" w:lineRule="auto"/>
        <w:ind w:right="-2" w:firstLine="708"/>
        <w:jc w:val="both"/>
        <w:rPr>
          <w:rFonts w:ascii="Times New Roman" w:hAnsi="Times New Roman" w:cs="Times New Roman"/>
          <w:sz w:val="28"/>
          <w:szCs w:val="28"/>
        </w:rPr>
      </w:pPr>
      <w:r w:rsidRPr="007D6AFC">
        <w:rPr>
          <w:rFonts w:ascii="Times New Roman" w:hAnsi="Times New Roman" w:cs="Times New Roman"/>
          <w:sz w:val="28"/>
          <w:szCs w:val="28"/>
        </w:rPr>
        <w:t xml:space="preserve">Барабинская межрайонная прокуратура направляет информации прокурора для опубликования в Вестниках органов местного самоуправления Барабинского района в рубрике «СЛОВО ПРОКУРОРА» и размещения на сайте администрации сельсовета в сети «Интернет». </w:t>
      </w:r>
    </w:p>
    <w:p w:rsidR="00CB7034" w:rsidRPr="007D6AFC" w:rsidRDefault="00CB7034" w:rsidP="00CB7034">
      <w:pPr>
        <w:shd w:val="clear" w:color="auto" w:fill="FFFFFF"/>
        <w:spacing w:after="0" w:line="240" w:lineRule="auto"/>
        <w:jc w:val="center"/>
        <w:rPr>
          <w:rFonts w:ascii="Times New Roman" w:eastAsia="Times New Roman" w:hAnsi="Times New Roman" w:cs="Times New Roman"/>
          <w:b/>
          <w:bCs/>
          <w:sz w:val="28"/>
          <w:szCs w:val="28"/>
        </w:rPr>
      </w:pPr>
    </w:p>
    <w:p w:rsidR="00CB7034" w:rsidRPr="007D6AFC" w:rsidRDefault="003C3A79" w:rsidP="00CB7034">
      <w:pPr>
        <w:shd w:val="clear" w:color="auto" w:fill="FFFFFF"/>
        <w:spacing w:after="0" w:line="240" w:lineRule="auto"/>
        <w:jc w:val="center"/>
        <w:rPr>
          <w:rFonts w:ascii="Times New Roman" w:eastAsia="Times New Roman" w:hAnsi="Times New Roman" w:cs="Times New Roman"/>
          <w:b/>
          <w:bCs/>
          <w:sz w:val="28"/>
          <w:szCs w:val="28"/>
        </w:rPr>
      </w:pPr>
      <w:r w:rsidRPr="007D6AFC">
        <w:rPr>
          <w:rFonts w:ascii="Times New Roman" w:eastAsia="Times New Roman" w:hAnsi="Times New Roman" w:cs="Times New Roman"/>
          <w:b/>
          <w:bCs/>
          <w:sz w:val="28"/>
          <w:szCs w:val="28"/>
        </w:rPr>
        <w:t xml:space="preserve">1. </w:t>
      </w:r>
      <w:r w:rsidR="00CB7034" w:rsidRPr="007D6AFC">
        <w:rPr>
          <w:rFonts w:ascii="Times New Roman" w:eastAsia="Times New Roman" w:hAnsi="Times New Roman" w:cs="Times New Roman"/>
          <w:b/>
          <w:bCs/>
          <w:sz w:val="28"/>
          <w:szCs w:val="28"/>
        </w:rPr>
        <w:t xml:space="preserve">Реализация активного избирательного права </w:t>
      </w:r>
    </w:p>
    <w:p w:rsidR="00CB7034" w:rsidRPr="007D6AFC" w:rsidRDefault="00CB7034" w:rsidP="00CB7034">
      <w:pPr>
        <w:shd w:val="clear" w:color="auto" w:fill="FFFFFF"/>
        <w:spacing w:after="0" w:line="240" w:lineRule="auto"/>
        <w:jc w:val="center"/>
        <w:rPr>
          <w:rFonts w:ascii="Times New Roman" w:eastAsia="Times New Roman" w:hAnsi="Times New Roman" w:cs="Times New Roman"/>
          <w:b/>
          <w:bCs/>
          <w:sz w:val="28"/>
          <w:szCs w:val="28"/>
        </w:rPr>
      </w:pPr>
      <w:r w:rsidRPr="007D6AFC">
        <w:rPr>
          <w:rFonts w:ascii="Times New Roman" w:eastAsia="Times New Roman" w:hAnsi="Times New Roman" w:cs="Times New Roman"/>
          <w:b/>
          <w:bCs/>
          <w:sz w:val="28"/>
          <w:szCs w:val="28"/>
        </w:rPr>
        <w:t>на выборах Президента Российской Федерации</w:t>
      </w:r>
    </w:p>
    <w:p w:rsidR="004D17EA" w:rsidRDefault="004D17EA" w:rsidP="00CB7034">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rPr>
      </w:pPr>
    </w:p>
    <w:p w:rsidR="00CB7034" w:rsidRPr="007D6AFC" w:rsidRDefault="00CB7034" w:rsidP="00CB7034">
      <w:pPr>
        <w:shd w:val="clear" w:color="auto" w:fill="FFFFFF"/>
        <w:spacing w:after="0" w:line="240" w:lineRule="auto"/>
        <w:ind w:firstLine="708"/>
        <w:jc w:val="both"/>
        <w:rPr>
          <w:rFonts w:ascii="Times New Roman" w:eastAsia="Times New Roman" w:hAnsi="Times New Roman" w:cs="Times New Roman"/>
          <w:sz w:val="28"/>
          <w:szCs w:val="28"/>
        </w:rPr>
      </w:pPr>
      <w:r w:rsidRPr="007D6AFC">
        <w:rPr>
          <w:rFonts w:ascii="Times New Roman" w:eastAsia="Times New Roman" w:hAnsi="Times New Roman" w:cs="Times New Roman"/>
          <w:sz w:val="28"/>
          <w:szCs w:val="28"/>
          <w:shd w:val="clear" w:color="auto" w:fill="FFFFFF"/>
        </w:rPr>
        <w:t>В соответствии со ст. 81 Конституции Российской Федерации выборы Президента Российской Федерации проводятся тайным голосованием на основе всеобщего равного и прямого избирательного права.</w:t>
      </w:r>
    </w:p>
    <w:p w:rsidR="00CB7034" w:rsidRPr="007D6AFC" w:rsidRDefault="00CB7034" w:rsidP="00CB7034">
      <w:pPr>
        <w:shd w:val="clear" w:color="auto" w:fill="FFFFFF"/>
        <w:spacing w:after="0" w:line="240" w:lineRule="auto"/>
        <w:ind w:firstLine="708"/>
        <w:jc w:val="both"/>
        <w:rPr>
          <w:rFonts w:ascii="Times New Roman" w:eastAsia="Times New Roman" w:hAnsi="Times New Roman" w:cs="Times New Roman"/>
          <w:sz w:val="28"/>
          <w:szCs w:val="28"/>
        </w:rPr>
      </w:pPr>
      <w:r w:rsidRPr="007D6AFC">
        <w:rPr>
          <w:rFonts w:ascii="Times New Roman" w:eastAsia="Times New Roman" w:hAnsi="Times New Roman" w:cs="Times New Roman"/>
          <w:sz w:val="28"/>
          <w:szCs w:val="28"/>
          <w:shd w:val="clear" w:color="auto" w:fill="FFFFFF"/>
        </w:rPr>
        <w:t>Их проведение регулируется, в первую очередь, Федеральными законами от 12.06.2002 № 67-ФЗ «Об основных гарантиях избирательных прав и права на участие в референдуме граждан Российской Федерации», от 10.01.2003 № 19-ФЗ «О выборах Президента Российской Федерации».</w:t>
      </w:r>
    </w:p>
    <w:p w:rsidR="00CB7034" w:rsidRPr="007D6AFC" w:rsidRDefault="00CB7034" w:rsidP="00CB7034">
      <w:pPr>
        <w:shd w:val="clear" w:color="auto" w:fill="FFFFFF"/>
        <w:spacing w:after="0" w:line="240" w:lineRule="auto"/>
        <w:ind w:firstLine="708"/>
        <w:jc w:val="both"/>
        <w:rPr>
          <w:rFonts w:ascii="Times New Roman" w:eastAsia="Times New Roman" w:hAnsi="Times New Roman" w:cs="Times New Roman"/>
          <w:sz w:val="28"/>
          <w:szCs w:val="28"/>
        </w:rPr>
      </w:pPr>
      <w:r w:rsidRPr="007D6AFC">
        <w:rPr>
          <w:rFonts w:ascii="Times New Roman" w:eastAsia="Times New Roman" w:hAnsi="Times New Roman" w:cs="Times New Roman"/>
          <w:sz w:val="28"/>
          <w:szCs w:val="28"/>
          <w:shd w:val="clear" w:color="auto" w:fill="FFFFFF"/>
        </w:rPr>
        <w:t xml:space="preserve">Постановлением Совета Федерации Федерального Собрания </w:t>
      </w:r>
      <w:r w:rsidR="004D17EA">
        <w:rPr>
          <w:rFonts w:ascii="Times New Roman" w:eastAsia="Times New Roman" w:hAnsi="Times New Roman" w:cs="Times New Roman"/>
          <w:sz w:val="28"/>
          <w:szCs w:val="28"/>
          <w:shd w:val="clear" w:color="auto" w:fill="FFFFFF"/>
        </w:rPr>
        <w:t>РФ</w:t>
      </w:r>
      <w:r w:rsidRPr="007D6AFC">
        <w:rPr>
          <w:rFonts w:ascii="Times New Roman" w:eastAsia="Times New Roman" w:hAnsi="Times New Roman" w:cs="Times New Roman"/>
          <w:sz w:val="28"/>
          <w:szCs w:val="28"/>
          <w:shd w:val="clear" w:color="auto" w:fill="FFFFFF"/>
        </w:rPr>
        <w:t xml:space="preserve"> от 07.12.2023 № 678-СФ на 17 марта 2024 года назначены выборы Президента Российской Федерации.</w:t>
      </w:r>
    </w:p>
    <w:p w:rsidR="00CB7034" w:rsidRPr="007D6AFC" w:rsidRDefault="00CB7034" w:rsidP="00CB7034">
      <w:pPr>
        <w:shd w:val="clear" w:color="auto" w:fill="FFFFFF"/>
        <w:spacing w:after="0" w:line="240" w:lineRule="auto"/>
        <w:ind w:firstLine="708"/>
        <w:jc w:val="both"/>
        <w:rPr>
          <w:rFonts w:ascii="Times New Roman" w:eastAsia="Times New Roman" w:hAnsi="Times New Roman" w:cs="Times New Roman"/>
          <w:sz w:val="28"/>
          <w:szCs w:val="28"/>
        </w:rPr>
      </w:pPr>
      <w:r w:rsidRPr="007D6AFC">
        <w:rPr>
          <w:rFonts w:ascii="Times New Roman" w:eastAsia="Times New Roman" w:hAnsi="Times New Roman" w:cs="Times New Roman"/>
          <w:sz w:val="28"/>
          <w:szCs w:val="28"/>
          <w:shd w:val="clear" w:color="auto" w:fill="FFFFFF"/>
        </w:rPr>
        <w:t>Право избирать главу государства, то есть реализовать свое активное избирательное право, может любой гражданин Российской Федерации, достигший на день голосования 18 лет, дееспособный и не находящийся в местах лишения свободы по приговору суда.</w:t>
      </w:r>
    </w:p>
    <w:p w:rsidR="00CB7034" w:rsidRPr="007D6AFC" w:rsidRDefault="00CB7034" w:rsidP="00CB7034">
      <w:pPr>
        <w:shd w:val="clear" w:color="auto" w:fill="FFFFFF"/>
        <w:spacing w:after="0" w:line="240" w:lineRule="auto"/>
        <w:ind w:firstLine="708"/>
        <w:jc w:val="both"/>
        <w:rPr>
          <w:rFonts w:ascii="Times New Roman" w:eastAsia="Times New Roman" w:hAnsi="Times New Roman" w:cs="Times New Roman"/>
          <w:sz w:val="28"/>
          <w:szCs w:val="28"/>
        </w:rPr>
      </w:pPr>
      <w:r w:rsidRPr="007D6AFC">
        <w:rPr>
          <w:rFonts w:ascii="Times New Roman" w:eastAsia="Times New Roman" w:hAnsi="Times New Roman" w:cs="Times New Roman"/>
          <w:sz w:val="28"/>
          <w:szCs w:val="28"/>
          <w:shd w:val="clear" w:color="auto" w:fill="FFFFFF"/>
        </w:rPr>
        <w:t>Равными с иными гражданами Российской Федерации правами на выборах Президента Российской Федерации обладает гражданин, проживающий или находящийся в период подготовки и проведения выборов за пределами территории Российской Федерации.</w:t>
      </w:r>
    </w:p>
    <w:p w:rsidR="00CB7034" w:rsidRDefault="00CB7034" w:rsidP="00CB7034">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rPr>
      </w:pPr>
      <w:r w:rsidRPr="007D6AFC">
        <w:rPr>
          <w:rFonts w:ascii="Times New Roman" w:eastAsia="Times New Roman" w:hAnsi="Times New Roman" w:cs="Times New Roman"/>
          <w:sz w:val="28"/>
          <w:szCs w:val="28"/>
          <w:shd w:val="clear" w:color="auto" w:fill="FFFFFF"/>
        </w:rPr>
        <w:t xml:space="preserve">Постановлением Центральной избирательной комиссии </w:t>
      </w:r>
      <w:r w:rsidR="004D17EA">
        <w:rPr>
          <w:rFonts w:ascii="Times New Roman" w:eastAsia="Times New Roman" w:hAnsi="Times New Roman" w:cs="Times New Roman"/>
          <w:sz w:val="28"/>
          <w:szCs w:val="28"/>
          <w:shd w:val="clear" w:color="auto" w:fill="FFFFFF"/>
        </w:rPr>
        <w:t>РФ</w:t>
      </w:r>
      <w:r w:rsidRPr="007D6AFC">
        <w:rPr>
          <w:rFonts w:ascii="Times New Roman" w:eastAsia="Times New Roman" w:hAnsi="Times New Roman" w:cs="Times New Roman"/>
          <w:sz w:val="28"/>
          <w:szCs w:val="28"/>
          <w:shd w:val="clear" w:color="auto" w:fill="FFFFFF"/>
        </w:rPr>
        <w:t xml:space="preserve"> от 08.12.2023 № 140/1080-8 определено, что голосование на выборах Президента Российской Федерации, назначенных на 17 марта 2024 года, будет проведено в течение нескольких дней подряд – 15, 16 и 17 марта 2024 года.</w:t>
      </w:r>
    </w:p>
    <w:p w:rsidR="004D17EA" w:rsidRPr="007D6AFC" w:rsidRDefault="004D17EA" w:rsidP="00CB7034">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rPr>
      </w:pPr>
    </w:p>
    <w:p w:rsidR="003C3A79" w:rsidRPr="007D6AFC" w:rsidRDefault="003C3A79" w:rsidP="003C3A79">
      <w:pPr>
        <w:spacing w:after="0" w:line="240" w:lineRule="exact"/>
        <w:jc w:val="both"/>
        <w:rPr>
          <w:rFonts w:ascii="Times New Roman" w:hAnsi="Times New Roman" w:cs="Times New Roman"/>
          <w:sz w:val="28"/>
          <w:szCs w:val="28"/>
        </w:rPr>
      </w:pPr>
      <w:r w:rsidRPr="007D6AFC">
        <w:rPr>
          <w:rFonts w:ascii="Times New Roman" w:hAnsi="Times New Roman" w:cs="Times New Roman"/>
          <w:sz w:val="28"/>
          <w:szCs w:val="28"/>
        </w:rPr>
        <w:t>Старший помощник</w:t>
      </w:r>
    </w:p>
    <w:p w:rsidR="003C3A79" w:rsidRPr="007D6AFC" w:rsidRDefault="003C3A79" w:rsidP="003C3A79">
      <w:pPr>
        <w:spacing w:after="0" w:line="240" w:lineRule="exact"/>
        <w:rPr>
          <w:rFonts w:ascii="Times New Roman" w:hAnsi="Times New Roman" w:cs="Times New Roman"/>
          <w:sz w:val="28"/>
          <w:szCs w:val="28"/>
        </w:rPr>
      </w:pPr>
    </w:p>
    <w:p w:rsidR="003C3A79" w:rsidRPr="007D6AFC" w:rsidRDefault="003C3A79" w:rsidP="003C3A79">
      <w:pPr>
        <w:spacing w:after="0" w:line="240" w:lineRule="exact"/>
        <w:rPr>
          <w:rFonts w:ascii="Times New Roman" w:hAnsi="Times New Roman" w:cs="Times New Roman"/>
          <w:sz w:val="28"/>
          <w:szCs w:val="28"/>
        </w:rPr>
      </w:pPr>
      <w:r w:rsidRPr="007D6AFC">
        <w:rPr>
          <w:rFonts w:ascii="Times New Roman" w:hAnsi="Times New Roman" w:cs="Times New Roman"/>
          <w:sz w:val="28"/>
          <w:szCs w:val="28"/>
        </w:rPr>
        <w:t>Барабинского межрайонного прокурора                                               О.В. Мамека</w:t>
      </w:r>
    </w:p>
    <w:p w:rsidR="00CB7034" w:rsidRPr="007D6AFC" w:rsidRDefault="003C3A79" w:rsidP="00CB7034">
      <w:pPr>
        <w:shd w:val="clear" w:color="auto" w:fill="FFFFFF"/>
        <w:spacing w:after="0" w:line="240" w:lineRule="auto"/>
        <w:jc w:val="center"/>
        <w:rPr>
          <w:rFonts w:ascii="Times New Roman" w:eastAsia="Times New Roman" w:hAnsi="Times New Roman" w:cs="Times New Roman"/>
          <w:b/>
          <w:bCs/>
          <w:sz w:val="28"/>
          <w:szCs w:val="28"/>
        </w:rPr>
      </w:pPr>
      <w:r w:rsidRPr="007D6AFC">
        <w:rPr>
          <w:rFonts w:ascii="Times New Roman" w:eastAsia="Times New Roman" w:hAnsi="Times New Roman" w:cs="Times New Roman"/>
          <w:b/>
          <w:bCs/>
          <w:sz w:val="28"/>
          <w:szCs w:val="28"/>
        </w:rPr>
        <w:lastRenderedPageBreak/>
        <w:t xml:space="preserve">2. </w:t>
      </w:r>
      <w:r w:rsidR="00CB7034" w:rsidRPr="007D6AFC">
        <w:rPr>
          <w:rFonts w:ascii="Times New Roman" w:eastAsia="Times New Roman" w:hAnsi="Times New Roman" w:cs="Times New Roman"/>
          <w:b/>
          <w:bCs/>
          <w:sz w:val="28"/>
          <w:szCs w:val="28"/>
        </w:rPr>
        <w:t>Экстренная скорая медицинская помощь</w:t>
      </w:r>
    </w:p>
    <w:p w:rsidR="00CB7034" w:rsidRPr="007D6AFC" w:rsidRDefault="00CB7034" w:rsidP="00CB7034">
      <w:pPr>
        <w:shd w:val="clear" w:color="auto" w:fill="FFFFFF"/>
        <w:spacing w:after="0" w:line="240" w:lineRule="auto"/>
        <w:jc w:val="center"/>
        <w:rPr>
          <w:rFonts w:ascii="Times New Roman" w:eastAsia="Times New Roman" w:hAnsi="Times New Roman" w:cs="Times New Roman"/>
          <w:b/>
          <w:bCs/>
          <w:sz w:val="28"/>
          <w:szCs w:val="28"/>
        </w:rPr>
      </w:pPr>
      <w:r w:rsidRPr="007D6AFC">
        <w:rPr>
          <w:rFonts w:ascii="Times New Roman" w:eastAsia="Times New Roman" w:hAnsi="Times New Roman" w:cs="Times New Roman"/>
          <w:b/>
          <w:bCs/>
          <w:sz w:val="28"/>
          <w:szCs w:val="28"/>
        </w:rPr>
        <w:t xml:space="preserve">может быть </w:t>
      </w:r>
      <w:proofErr w:type="gramStart"/>
      <w:r w:rsidRPr="007D6AFC">
        <w:rPr>
          <w:rFonts w:ascii="Times New Roman" w:eastAsia="Times New Roman" w:hAnsi="Times New Roman" w:cs="Times New Roman"/>
          <w:b/>
          <w:bCs/>
          <w:sz w:val="28"/>
          <w:szCs w:val="28"/>
        </w:rPr>
        <w:t>оказана</w:t>
      </w:r>
      <w:proofErr w:type="gramEnd"/>
      <w:r w:rsidRPr="007D6AFC">
        <w:rPr>
          <w:rFonts w:ascii="Times New Roman" w:eastAsia="Times New Roman" w:hAnsi="Times New Roman" w:cs="Times New Roman"/>
          <w:b/>
          <w:bCs/>
          <w:sz w:val="28"/>
          <w:szCs w:val="28"/>
        </w:rPr>
        <w:t xml:space="preserve"> без согласия пациента</w:t>
      </w:r>
    </w:p>
    <w:p w:rsidR="00CB7034" w:rsidRPr="007D6AFC" w:rsidRDefault="00CB7034" w:rsidP="00CB7034">
      <w:pPr>
        <w:shd w:val="clear" w:color="auto" w:fill="FFFFFF"/>
        <w:spacing w:after="0" w:line="240" w:lineRule="auto"/>
        <w:jc w:val="both"/>
        <w:rPr>
          <w:rFonts w:ascii="Times New Roman" w:eastAsia="Times New Roman" w:hAnsi="Times New Roman" w:cs="Times New Roman"/>
          <w:b/>
          <w:bCs/>
          <w:sz w:val="28"/>
          <w:szCs w:val="28"/>
        </w:rPr>
      </w:pPr>
    </w:p>
    <w:p w:rsidR="00CB7034" w:rsidRPr="007D6AFC" w:rsidRDefault="00CB7034" w:rsidP="00CB7034">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7D6AFC">
        <w:rPr>
          <w:rFonts w:ascii="Times New Roman" w:eastAsia="Times New Roman" w:hAnsi="Times New Roman" w:cs="Times New Roman"/>
          <w:sz w:val="28"/>
          <w:szCs w:val="28"/>
        </w:rPr>
        <w:t>Согласно ст. 20 Федерального закона «Об основах охраны здоровья граждан в Российской Федерации»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w:t>
      </w:r>
      <w:proofErr w:type="gramEnd"/>
      <w:r w:rsidRPr="007D6AFC">
        <w:rPr>
          <w:rFonts w:ascii="Times New Roman" w:eastAsia="Times New Roman" w:hAnsi="Times New Roman" w:cs="Times New Roman"/>
          <w:sz w:val="28"/>
          <w:szCs w:val="28"/>
        </w:rPr>
        <w:t xml:space="preserve"> о предполагаемых результатах оказания медицинской помощи.</w:t>
      </w:r>
    </w:p>
    <w:p w:rsidR="00CB7034" w:rsidRPr="007D6AFC" w:rsidRDefault="00CB7034" w:rsidP="00CB7034">
      <w:pPr>
        <w:shd w:val="clear" w:color="auto" w:fill="FFFFFF"/>
        <w:spacing w:after="0" w:line="240" w:lineRule="auto"/>
        <w:ind w:firstLine="708"/>
        <w:jc w:val="both"/>
        <w:rPr>
          <w:rFonts w:ascii="Times New Roman" w:eastAsia="Times New Roman" w:hAnsi="Times New Roman" w:cs="Times New Roman"/>
          <w:sz w:val="28"/>
          <w:szCs w:val="28"/>
        </w:rPr>
      </w:pPr>
      <w:r w:rsidRPr="007D6AFC">
        <w:rPr>
          <w:rFonts w:ascii="Times New Roman" w:eastAsia="Times New Roman" w:hAnsi="Times New Roman" w:cs="Times New Roman"/>
          <w:sz w:val="28"/>
          <w:szCs w:val="28"/>
        </w:rPr>
        <w:t xml:space="preserve">Медицинское вмешательство без согласия гражданина, одного из родителей или иного законного представителя </w:t>
      </w:r>
      <w:proofErr w:type="gramStart"/>
      <w:r w:rsidRPr="007D6AFC">
        <w:rPr>
          <w:rFonts w:ascii="Times New Roman" w:eastAsia="Times New Roman" w:hAnsi="Times New Roman" w:cs="Times New Roman"/>
          <w:sz w:val="28"/>
          <w:szCs w:val="28"/>
        </w:rPr>
        <w:t>допускается</w:t>
      </w:r>
      <w:proofErr w:type="gramEnd"/>
      <w:r w:rsidRPr="007D6AFC">
        <w:rPr>
          <w:rFonts w:ascii="Times New Roman" w:eastAsia="Times New Roman" w:hAnsi="Times New Roman" w:cs="Times New Roman"/>
          <w:sz w:val="28"/>
          <w:szCs w:val="28"/>
        </w:rPr>
        <w:t xml:space="preserve"> если медицинское вмешательство необходимо по экстренным показаниям для устранения угрозы жизни человека; в отношении лиц, страдающих тяжелыми психическими расстройствами и заболеваниями, представляющими опасность для окружающих; в отношении лиц, совершивших общественно опасные деяния; при проведении судебно-медицинской экспертизы, судебно-психиатрической экспертизы;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CB7034" w:rsidRPr="007D6AFC" w:rsidRDefault="00CB7034" w:rsidP="00CB7034">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7D6AFC">
        <w:rPr>
          <w:rFonts w:ascii="Times New Roman" w:eastAsia="Times New Roman" w:hAnsi="Times New Roman" w:cs="Times New Roman"/>
          <w:sz w:val="28"/>
          <w:szCs w:val="28"/>
        </w:rPr>
        <w:t>Федеральным законом от 25.12.2023 № 678-ФЗ внесены дополнения в статью 20 Федерального закона «Об основах охраны здоровья граждан в Российской Федерации», согласно которым скорая медицинская помощь может быть оказана без оформления согласия на медицинское вмешательство при условии оказания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w:t>
      </w:r>
      <w:proofErr w:type="gramEnd"/>
      <w:r w:rsidRPr="007D6AFC">
        <w:rPr>
          <w:rFonts w:ascii="Times New Roman" w:eastAsia="Times New Roman" w:hAnsi="Times New Roman" w:cs="Times New Roman"/>
          <w:sz w:val="28"/>
          <w:szCs w:val="28"/>
        </w:rPr>
        <w:t xml:space="preserve"> законного представителя) от медицинского вмешательства.</w:t>
      </w:r>
    </w:p>
    <w:p w:rsidR="00CB7034" w:rsidRPr="007D6AFC" w:rsidRDefault="00CB7034" w:rsidP="00CB7034">
      <w:pPr>
        <w:shd w:val="clear" w:color="auto" w:fill="FFFFFF"/>
        <w:spacing w:after="0" w:line="240" w:lineRule="auto"/>
        <w:ind w:firstLine="708"/>
        <w:jc w:val="both"/>
        <w:rPr>
          <w:rFonts w:ascii="Times New Roman" w:eastAsia="Times New Roman" w:hAnsi="Times New Roman" w:cs="Times New Roman"/>
          <w:sz w:val="28"/>
          <w:szCs w:val="28"/>
        </w:rPr>
      </w:pPr>
      <w:r w:rsidRPr="007D6AFC">
        <w:rPr>
          <w:rFonts w:ascii="Times New Roman" w:eastAsia="Times New Roman" w:hAnsi="Times New Roman" w:cs="Times New Roman"/>
          <w:sz w:val="28"/>
          <w:szCs w:val="28"/>
        </w:rPr>
        <w:t>Изменения вступили в силу с 5 января 2024 года.</w:t>
      </w:r>
    </w:p>
    <w:p w:rsidR="003C3A79" w:rsidRPr="007D6AFC" w:rsidRDefault="003C3A79" w:rsidP="00CB7034">
      <w:pPr>
        <w:shd w:val="clear" w:color="auto" w:fill="FFFFFF"/>
        <w:spacing w:after="0" w:line="240" w:lineRule="auto"/>
        <w:ind w:firstLine="708"/>
        <w:jc w:val="both"/>
        <w:rPr>
          <w:rFonts w:ascii="Times New Roman" w:eastAsia="Times New Roman" w:hAnsi="Times New Roman" w:cs="Times New Roman"/>
          <w:sz w:val="28"/>
          <w:szCs w:val="28"/>
        </w:rPr>
      </w:pPr>
    </w:p>
    <w:p w:rsidR="003C3A79" w:rsidRPr="007D6AFC" w:rsidRDefault="003C3A79" w:rsidP="004D17EA">
      <w:pPr>
        <w:spacing w:after="0" w:line="240" w:lineRule="exact"/>
        <w:jc w:val="both"/>
        <w:rPr>
          <w:rFonts w:ascii="Times New Roman" w:hAnsi="Times New Roman" w:cs="Times New Roman"/>
          <w:sz w:val="28"/>
          <w:szCs w:val="28"/>
        </w:rPr>
      </w:pPr>
      <w:r w:rsidRPr="007D6AFC">
        <w:rPr>
          <w:rFonts w:ascii="Times New Roman" w:hAnsi="Times New Roman" w:cs="Times New Roman"/>
          <w:sz w:val="28"/>
          <w:szCs w:val="28"/>
        </w:rPr>
        <w:t>Старший помощник</w:t>
      </w:r>
    </w:p>
    <w:p w:rsidR="003C3A79" w:rsidRPr="007D6AFC" w:rsidRDefault="003C3A79" w:rsidP="003C3A79">
      <w:pPr>
        <w:spacing w:after="0" w:line="240" w:lineRule="exact"/>
        <w:rPr>
          <w:rFonts w:ascii="Times New Roman" w:hAnsi="Times New Roman" w:cs="Times New Roman"/>
          <w:sz w:val="28"/>
          <w:szCs w:val="28"/>
        </w:rPr>
      </w:pPr>
      <w:r w:rsidRPr="007D6AFC">
        <w:rPr>
          <w:rFonts w:ascii="Times New Roman" w:hAnsi="Times New Roman" w:cs="Times New Roman"/>
          <w:sz w:val="28"/>
          <w:szCs w:val="28"/>
        </w:rPr>
        <w:t>Барабинского межрайонного прокурора                                               О.В. Мамека</w:t>
      </w:r>
    </w:p>
    <w:p w:rsidR="003C3A79" w:rsidRPr="007D6AFC" w:rsidRDefault="003C3A79" w:rsidP="003C3A79">
      <w:pPr>
        <w:shd w:val="clear" w:color="auto" w:fill="FFFFFF"/>
        <w:spacing w:after="0" w:line="240" w:lineRule="auto"/>
        <w:ind w:firstLine="708"/>
        <w:jc w:val="both"/>
        <w:rPr>
          <w:rFonts w:ascii="Times New Roman" w:eastAsia="Times New Roman" w:hAnsi="Times New Roman" w:cs="Times New Roman"/>
          <w:sz w:val="28"/>
          <w:szCs w:val="28"/>
        </w:rPr>
      </w:pPr>
    </w:p>
    <w:p w:rsidR="00CB7034" w:rsidRPr="007D6AFC" w:rsidRDefault="003C3A79" w:rsidP="00CB7034">
      <w:pPr>
        <w:shd w:val="clear" w:color="auto" w:fill="FFFFFF"/>
        <w:spacing w:after="0" w:line="240" w:lineRule="auto"/>
        <w:jc w:val="center"/>
        <w:rPr>
          <w:rFonts w:ascii="Times New Roman" w:eastAsia="Times New Roman" w:hAnsi="Times New Roman" w:cs="Times New Roman"/>
          <w:b/>
          <w:bCs/>
          <w:sz w:val="28"/>
          <w:szCs w:val="28"/>
        </w:rPr>
      </w:pPr>
      <w:r w:rsidRPr="007D6AFC">
        <w:rPr>
          <w:rFonts w:ascii="Times New Roman" w:eastAsia="Times New Roman" w:hAnsi="Times New Roman" w:cs="Times New Roman"/>
          <w:b/>
          <w:bCs/>
          <w:sz w:val="28"/>
          <w:szCs w:val="28"/>
        </w:rPr>
        <w:t xml:space="preserve">3. </w:t>
      </w:r>
      <w:r w:rsidR="00CB7034" w:rsidRPr="007D6AFC">
        <w:rPr>
          <w:rFonts w:ascii="Times New Roman" w:eastAsia="Times New Roman" w:hAnsi="Times New Roman" w:cs="Times New Roman"/>
          <w:b/>
          <w:bCs/>
          <w:sz w:val="28"/>
          <w:szCs w:val="28"/>
        </w:rPr>
        <w:t xml:space="preserve">Материнский капитал теперь можно направлять </w:t>
      </w:r>
    </w:p>
    <w:p w:rsidR="00CB7034" w:rsidRPr="007D6AFC" w:rsidRDefault="00CB7034" w:rsidP="00CB7034">
      <w:pPr>
        <w:shd w:val="clear" w:color="auto" w:fill="FFFFFF"/>
        <w:spacing w:after="0" w:line="240" w:lineRule="auto"/>
        <w:jc w:val="center"/>
        <w:rPr>
          <w:rFonts w:ascii="Times New Roman" w:eastAsia="Times New Roman" w:hAnsi="Times New Roman" w:cs="Times New Roman"/>
          <w:b/>
          <w:bCs/>
          <w:sz w:val="28"/>
          <w:szCs w:val="28"/>
        </w:rPr>
      </w:pPr>
      <w:r w:rsidRPr="007D6AFC">
        <w:rPr>
          <w:rFonts w:ascii="Times New Roman" w:eastAsia="Times New Roman" w:hAnsi="Times New Roman" w:cs="Times New Roman"/>
          <w:b/>
          <w:bCs/>
          <w:sz w:val="28"/>
          <w:szCs w:val="28"/>
        </w:rPr>
        <w:t>на реконструкцию жилого дома блокированной застройки</w:t>
      </w:r>
    </w:p>
    <w:p w:rsidR="00CB7034" w:rsidRPr="007D6AFC" w:rsidRDefault="00CB7034" w:rsidP="00CB7034">
      <w:pPr>
        <w:shd w:val="clear" w:color="auto" w:fill="FFFFFF"/>
        <w:spacing w:after="0" w:line="240" w:lineRule="auto"/>
        <w:jc w:val="both"/>
        <w:rPr>
          <w:rFonts w:ascii="Times New Roman" w:eastAsia="Times New Roman" w:hAnsi="Times New Roman" w:cs="Times New Roman"/>
          <w:sz w:val="28"/>
          <w:szCs w:val="28"/>
        </w:rPr>
      </w:pPr>
      <w:r w:rsidRPr="007D6AFC">
        <w:rPr>
          <w:rFonts w:ascii="Times New Roman" w:eastAsia="Times New Roman" w:hAnsi="Times New Roman" w:cs="Times New Roman"/>
          <w:sz w:val="28"/>
          <w:szCs w:val="28"/>
        </w:rPr>
        <w:t> </w:t>
      </w:r>
    </w:p>
    <w:p w:rsidR="00CB7034" w:rsidRPr="007D6AFC" w:rsidRDefault="00CB7034" w:rsidP="00CB7034">
      <w:pPr>
        <w:shd w:val="clear" w:color="auto" w:fill="FFFFFF"/>
        <w:spacing w:after="0" w:line="240" w:lineRule="auto"/>
        <w:ind w:firstLine="708"/>
        <w:jc w:val="both"/>
        <w:rPr>
          <w:rFonts w:ascii="Times New Roman" w:eastAsia="Times New Roman" w:hAnsi="Times New Roman" w:cs="Times New Roman"/>
          <w:sz w:val="28"/>
          <w:szCs w:val="28"/>
        </w:rPr>
      </w:pPr>
      <w:r w:rsidRPr="007D6AFC">
        <w:rPr>
          <w:rFonts w:ascii="Times New Roman" w:eastAsia="Times New Roman" w:hAnsi="Times New Roman" w:cs="Times New Roman"/>
          <w:sz w:val="28"/>
          <w:szCs w:val="28"/>
        </w:rPr>
        <w:t>Федеральным законом от 25.12.2023 № 682-ФЗ "О внесении изменений в статью 10 Федерального закона "О дополнительных мерах государственной поддержки семей, имеющих детей" часть средств материнского капитала разрешено направлять на реконструкцию жилого дома блокированной застройки.</w:t>
      </w:r>
    </w:p>
    <w:p w:rsidR="00CB7034" w:rsidRPr="007D6AFC" w:rsidRDefault="00CB7034" w:rsidP="00CB7034">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7D6AFC">
        <w:rPr>
          <w:rFonts w:ascii="Times New Roman" w:eastAsia="Times New Roman" w:hAnsi="Times New Roman" w:cs="Times New Roman"/>
          <w:sz w:val="28"/>
          <w:szCs w:val="28"/>
        </w:rPr>
        <w:t xml:space="preserve">Согласно внесенным изменениям средства в сумме, не превышающей 50% размера средств материнского (семейного) капитала, может быть выдана </w:t>
      </w:r>
      <w:r w:rsidRPr="007D6AFC">
        <w:rPr>
          <w:rFonts w:ascii="Times New Roman" w:eastAsia="Times New Roman" w:hAnsi="Times New Roman" w:cs="Times New Roman"/>
          <w:sz w:val="28"/>
          <w:szCs w:val="28"/>
        </w:rPr>
        <w:lastRenderedPageBreak/>
        <w:t>владельцу сертификата на строительство (реконструкцию) объекта индивидуального жилищного строительства, а теперь также и на реконструкцию дома блокированной застройки на основании сведений, указанных в части 1.1 статьи 10 Закона "О дополнительных мерах государственной поддержки семей, имеющих детей".</w:t>
      </w:r>
      <w:proofErr w:type="gramEnd"/>
    </w:p>
    <w:p w:rsidR="00CB7034" w:rsidRPr="007D6AFC" w:rsidRDefault="00CB7034" w:rsidP="00CB7034">
      <w:pPr>
        <w:shd w:val="clear" w:color="auto" w:fill="FFFFFF"/>
        <w:spacing w:after="0" w:line="240" w:lineRule="auto"/>
        <w:ind w:firstLine="708"/>
        <w:jc w:val="both"/>
        <w:rPr>
          <w:rFonts w:ascii="Times New Roman" w:eastAsia="Times New Roman" w:hAnsi="Times New Roman" w:cs="Times New Roman"/>
          <w:sz w:val="28"/>
          <w:szCs w:val="28"/>
        </w:rPr>
      </w:pPr>
      <w:r w:rsidRPr="007D6AFC">
        <w:rPr>
          <w:rFonts w:ascii="Times New Roman" w:eastAsia="Times New Roman" w:hAnsi="Times New Roman" w:cs="Times New Roman"/>
          <w:sz w:val="28"/>
          <w:szCs w:val="28"/>
        </w:rPr>
        <w:t>Закон принят в целях исполнения Постановления Конституционного Суда Российской Федерации от 21.12.2022 № 56-П.</w:t>
      </w:r>
    </w:p>
    <w:p w:rsidR="003C3A79" w:rsidRPr="007D6AFC" w:rsidRDefault="003C3A79" w:rsidP="00CB7034">
      <w:pPr>
        <w:shd w:val="clear" w:color="auto" w:fill="FFFFFF"/>
        <w:spacing w:after="0" w:line="240" w:lineRule="auto"/>
        <w:ind w:firstLine="708"/>
        <w:jc w:val="both"/>
        <w:rPr>
          <w:rFonts w:ascii="Times New Roman" w:eastAsia="Times New Roman" w:hAnsi="Times New Roman" w:cs="Times New Roman"/>
          <w:sz w:val="28"/>
          <w:szCs w:val="28"/>
        </w:rPr>
      </w:pPr>
    </w:p>
    <w:p w:rsidR="003C3A79" w:rsidRPr="007D6AFC" w:rsidRDefault="003C3A79" w:rsidP="004D17EA">
      <w:pPr>
        <w:spacing w:after="0" w:line="240" w:lineRule="exact"/>
        <w:jc w:val="both"/>
        <w:rPr>
          <w:rFonts w:ascii="Times New Roman" w:hAnsi="Times New Roman" w:cs="Times New Roman"/>
          <w:sz w:val="28"/>
          <w:szCs w:val="28"/>
        </w:rPr>
      </w:pPr>
      <w:r w:rsidRPr="007D6AFC">
        <w:rPr>
          <w:rFonts w:ascii="Times New Roman" w:hAnsi="Times New Roman" w:cs="Times New Roman"/>
          <w:sz w:val="28"/>
          <w:szCs w:val="28"/>
        </w:rPr>
        <w:t>Старший помощник</w:t>
      </w:r>
    </w:p>
    <w:p w:rsidR="003C3A79" w:rsidRPr="007D6AFC" w:rsidRDefault="003C3A79" w:rsidP="003C3A79">
      <w:pPr>
        <w:spacing w:after="0" w:line="240" w:lineRule="exact"/>
        <w:rPr>
          <w:rFonts w:ascii="Times New Roman" w:hAnsi="Times New Roman" w:cs="Times New Roman"/>
          <w:sz w:val="28"/>
          <w:szCs w:val="28"/>
        </w:rPr>
      </w:pPr>
      <w:r w:rsidRPr="007D6AFC">
        <w:rPr>
          <w:rFonts w:ascii="Times New Roman" w:hAnsi="Times New Roman" w:cs="Times New Roman"/>
          <w:sz w:val="28"/>
          <w:szCs w:val="28"/>
        </w:rPr>
        <w:t>Барабинского межрайонного прокурора                                               О.В. Мамека</w:t>
      </w:r>
    </w:p>
    <w:p w:rsidR="00CB7034" w:rsidRPr="007D6AFC" w:rsidRDefault="00CB7034" w:rsidP="00CB7034">
      <w:pPr>
        <w:shd w:val="clear" w:color="auto" w:fill="FFFFFF"/>
        <w:spacing w:after="0" w:line="240" w:lineRule="auto"/>
        <w:jc w:val="both"/>
        <w:rPr>
          <w:rFonts w:ascii="Times New Roman" w:eastAsia="Times New Roman" w:hAnsi="Times New Roman" w:cs="Times New Roman"/>
          <w:color w:val="333333"/>
          <w:sz w:val="28"/>
          <w:szCs w:val="28"/>
        </w:rPr>
      </w:pPr>
    </w:p>
    <w:p w:rsidR="00CB7034" w:rsidRPr="007D6AFC" w:rsidRDefault="003C3A79" w:rsidP="00CB7034">
      <w:pPr>
        <w:spacing w:after="0" w:line="180" w:lineRule="atLeast"/>
        <w:jc w:val="center"/>
        <w:rPr>
          <w:rFonts w:ascii="Times New Roman" w:eastAsia="Times New Roman" w:hAnsi="Times New Roman" w:cs="Times New Roman"/>
          <w:sz w:val="28"/>
          <w:szCs w:val="28"/>
        </w:rPr>
      </w:pPr>
      <w:r w:rsidRPr="007D6AFC">
        <w:rPr>
          <w:rFonts w:ascii="Times New Roman" w:eastAsia="Times New Roman" w:hAnsi="Times New Roman" w:cs="Times New Roman"/>
          <w:b/>
          <w:bCs/>
          <w:sz w:val="28"/>
          <w:szCs w:val="28"/>
        </w:rPr>
        <w:t>4</w:t>
      </w:r>
      <w:r w:rsidR="00CB7034" w:rsidRPr="007D6AFC">
        <w:rPr>
          <w:rFonts w:ascii="Times New Roman" w:eastAsia="Times New Roman" w:hAnsi="Times New Roman" w:cs="Times New Roman"/>
          <w:b/>
          <w:bCs/>
          <w:sz w:val="28"/>
          <w:szCs w:val="28"/>
        </w:rPr>
        <w:t>. Отпуска по уходу за ребенком</w:t>
      </w:r>
    </w:p>
    <w:p w:rsidR="00CB7034" w:rsidRPr="007D6AFC" w:rsidRDefault="00CB7034" w:rsidP="00CB7034">
      <w:pPr>
        <w:spacing w:after="0" w:line="180" w:lineRule="atLeast"/>
        <w:rPr>
          <w:rFonts w:ascii="Times New Roman" w:eastAsia="Times New Roman" w:hAnsi="Times New Roman" w:cs="Times New Roman"/>
          <w:sz w:val="28"/>
          <w:szCs w:val="28"/>
        </w:rPr>
      </w:pPr>
      <w:r w:rsidRPr="007D6AFC">
        <w:rPr>
          <w:rFonts w:ascii="Times New Roman" w:eastAsia="Times New Roman" w:hAnsi="Times New Roman" w:cs="Times New Roman"/>
          <w:sz w:val="28"/>
          <w:szCs w:val="28"/>
        </w:rPr>
        <w:t> </w:t>
      </w:r>
    </w:p>
    <w:p w:rsidR="00CB7034" w:rsidRPr="007D6AFC" w:rsidRDefault="00CB7034" w:rsidP="00CB7034">
      <w:pPr>
        <w:spacing w:after="0" w:line="180" w:lineRule="atLeast"/>
        <w:ind w:firstLine="540"/>
        <w:jc w:val="both"/>
        <w:rPr>
          <w:rFonts w:ascii="Times New Roman" w:eastAsia="Times New Roman" w:hAnsi="Times New Roman" w:cs="Times New Roman"/>
          <w:sz w:val="28"/>
          <w:szCs w:val="28"/>
        </w:rPr>
      </w:pPr>
      <w:r w:rsidRPr="007D6AFC">
        <w:rPr>
          <w:rFonts w:ascii="Times New Roman" w:eastAsia="Times New Roman" w:hAnsi="Times New Roman" w:cs="Times New Roman"/>
          <w:sz w:val="28"/>
          <w:szCs w:val="28"/>
        </w:rPr>
        <w:t xml:space="preserve">Статьей 256 Трудового кодекса Российской Федерации установлен порядок предоставления отпусков по уходу за ребенком. </w:t>
      </w:r>
    </w:p>
    <w:p w:rsidR="00CB7034" w:rsidRPr="007D6AFC" w:rsidRDefault="00CB7034" w:rsidP="00CB7034">
      <w:pPr>
        <w:spacing w:after="0" w:line="180" w:lineRule="atLeast"/>
        <w:ind w:firstLine="540"/>
        <w:jc w:val="both"/>
        <w:rPr>
          <w:rFonts w:ascii="Times New Roman" w:eastAsia="Times New Roman" w:hAnsi="Times New Roman" w:cs="Times New Roman"/>
          <w:sz w:val="28"/>
          <w:szCs w:val="28"/>
        </w:rPr>
      </w:pPr>
      <w:r w:rsidRPr="007D6AFC">
        <w:rPr>
          <w:rFonts w:ascii="Times New Roman" w:eastAsia="Times New Roman" w:hAnsi="Times New Roman" w:cs="Times New Roman"/>
          <w:sz w:val="28"/>
          <w:szCs w:val="28"/>
        </w:rPr>
        <w:t xml:space="preserve">По заявлению женщины ей предоставляется отпуск по уходу за ребенком до достижения им возраста трех лет.  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 </w:t>
      </w:r>
    </w:p>
    <w:p w:rsidR="00CB7034" w:rsidRPr="007D6AFC" w:rsidRDefault="00CB7034" w:rsidP="00CB7034">
      <w:pPr>
        <w:spacing w:after="0" w:line="180" w:lineRule="atLeast"/>
        <w:ind w:firstLine="540"/>
        <w:jc w:val="both"/>
        <w:rPr>
          <w:rFonts w:ascii="Times New Roman" w:eastAsia="Times New Roman" w:hAnsi="Times New Roman" w:cs="Times New Roman"/>
          <w:sz w:val="28"/>
          <w:szCs w:val="28"/>
        </w:rPr>
      </w:pPr>
      <w:r w:rsidRPr="007D6AFC">
        <w:rPr>
          <w:rFonts w:ascii="Times New Roman" w:eastAsia="Times New Roman" w:hAnsi="Times New Roman" w:cs="Times New Roman"/>
          <w:sz w:val="28"/>
          <w:szCs w:val="28"/>
        </w:rPr>
        <w:t>На период отпуска по уходу за ребенком за работником сохраняется место работы (должность).</w:t>
      </w:r>
    </w:p>
    <w:p w:rsidR="00CB7034" w:rsidRPr="007D6AFC" w:rsidRDefault="00CB7034" w:rsidP="00CB7034">
      <w:pPr>
        <w:spacing w:after="0" w:line="180" w:lineRule="atLeast"/>
        <w:ind w:firstLine="540"/>
        <w:jc w:val="both"/>
        <w:rPr>
          <w:rFonts w:ascii="Times New Roman" w:eastAsia="Times New Roman" w:hAnsi="Times New Roman" w:cs="Times New Roman"/>
          <w:sz w:val="28"/>
          <w:szCs w:val="28"/>
        </w:rPr>
      </w:pPr>
      <w:r w:rsidRPr="007D6AFC">
        <w:rPr>
          <w:rFonts w:ascii="Times New Roman" w:eastAsia="Times New Roman" w:hAnsi="Times New Roman" w:cs="Times New Roman"/>
          <w:sz w:val="28"/>
          <w:szCs w:val="28"/>
        </w:rP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p w:rsidR="00CB7034" w:rsidRPr="007D6AFC" w:rsidRDefault="00CB7034" w:rsidP="00CB7034">
      <w:pPr>
        <w:spacing w:after="0" w:line="180" w:lineRule="atLeast"/>
        <w:ind w:firstLine="540"/>
        <w:jc w:val="both"/>
        <w:rPr>
          <w:rFonts w:ascii="Times New Roman" w:eastAsia="Times New Roman" w:hAnsi="Times New Roman" w:cs="Times New Roman"/>
          <w:sz w:val="28"/>
          <w:szCs w:val="28"/>
        </w:rPr>
      </w:pPr>
      <w:r w:rsidRPr="007D6AFC">
        <w:rPr>
          <w:rFonts w:ascii="Times New Roman" w:eastAsia="Times New Roman" w:hAnsi="Times New Roman" w:cs="Times New Roman"/>
          <w:sz w:val="28"/>
          <w:szCs w:val="28"/>
        </w:rPr>
        <w:t xml:space="preserve">С 1 января 2024 года внесены изменения, касающиеся  получения пособия по обязательному социальному страхованию. </w:t>
      </w:r>
      <w:proofErr w:type="gramStart"/>
      <w:r w:rsidRPr="007D6AFC">
        <w:rPr>
          <w:rFonts w:ascii="Times New Roman" w:eastAsia="Times New Roman" w:hAnsi="Times New Roman" w:cs="Times New Roman"/>
          <w:sz w:val="28"/>
          <w:szCs w:val="28"/>
        </w:rPr>
        <w:t>Теперь право на получение пособия сохраняется в случае, если женщина или другие указанные лица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w:t>
      </w:r>
      <w:proofErr w:type="gramEnd"/>
    </w:p>
    <w:p w:rsidR="00CB7034" w:rsidRPr="007D6AFC" w:rsidRDefault="00CB7034" w:rsidP="00CB7034">
      <w:pPr>
        <w:spacing w:after="0" w:line="180" w:lineRule="atLeast"/>
        <w:jc w:val="both"/>
        <w:rPr>
          <w:rFonts w:ascii="Times New Roman" w:eastAsia="Times New Roman" w:hAnsi="Times New Roman" w:cs="Times New Roman"/>
          <w:sz w:val="28"/>
          <w:szCs w:val="28"/>
        </w:rPr>
      </w:pPr>
      <w:r w:rsidRPr="007D6AFC">
        <w:rPr>
          <w:rFonts w:ascii="Times New Roman" w:eastAsia="Times New Roman" w:hAnsi="Times New Roman" w:cs="Times New Roman"/>
          <w:sz w:val="28"/>
          <w:szCs w:val="28"/>
        </w:rPr>
        <w:t> </w:t>
      </w:r>
    </w:p>
    <w:p w:rsidR="00CB7034" w:rsidRPr="007D6AFC" w:rsidRDefault="00CB7034" w:rsidP="004D17EA">
      <w:pPr>
        <w:spacing w:after="0" w:line="240" w:lineRule="exact"/>
        <w:jc w:val="both"/>
        <w:rPr>
          <w:rFonts w:ascii="Times New Roman" w:hAnsi="Times New Roman" w:cs="Times New Roman"/>
          <w:sz w:val="28"/>
          <w:szCs w:val="28"/>
        </w:rPr>
      </w:pPr>
      <w:r w:rsidRPr="007D6AFC">
        <w:rPr>
          <w:rFonts w:ascii="Times New Roman" w:hAnsi="Times New Roman" w:cs="Times New Roman"/>
          <w:sz w:val="28"/>
          <w:szCs w:val="28"/>
        </w:rPr>
        <w:t>Старший помощник</w:t>
      </w:r>
    </w:p>
    <w:p w:rsidR="00CB7034" w:rsidRPr="007D6AFC" w:rsidRDefault="00CB7034" w:rsidP="00CB7034">
      <w:pPr>
        <w:spacing w:after="0" w:line="240" w:lineRule="exact"/>
        <w:rPr>
          <w:rFonts w:ascii="Times New Roman" w:hAnsi="Times New Roman" w:cs="Times New Roman"/>
          <w:sz w:val="28"/>
          <w:szCs w:val="28"/>
        </w:rPr>
      </w:pPr>
      <w:r w:rsidRPr="007D6AFC">
        <w:rPr>
          <w:rFonts w:ascii="Times New Roman" w:hAnsi="Times New Roman" w:cs="Times New Roman"/>
          <w:sz w:val="28"/>
          <w:szCs w:val="28"/>
        </w:rPr>
        <w:t>Барабинского межрайонного прокурора                                             О.Ю. Ершова</w:t>
      </w:r>
    </w:p>
    <w:p w:rsidR="00CB7034" w:rsidRPr="007D6AFC" w:rsidRDefault="00CB7034" w:rsidP="00CB7034">
      <w:pPr>
        <w:spacing w:after="0" w:line="180" w:lineRule="atLeast"/>
        <w:jc w:val="both"/>
        <w:rPr>
          <w:rFonts w:ascii="Times New Roman" w:eastAsia="Times New Roman" w:hAnsi="Times New Roman" w:cs="Times New Roman"/>
          <w:sz w:val="28"/>
          <w:szCs w:val="28"/>
        </w:rPr>
      </w:pPr>
    </w:p>
    <w:p w:rsidR="00CB7034" w:rsidRPr="007D6AFC" w:rsidRDefault="003C3A79" w:rsidP="00CB7034">
      <w:pPr>
        <w:spacing w:after="0" w:line="240" w:lineRule="auto"/>
        <w:ind w:left="708" w:firstLine="708"/>
        <w:jc w:val="center"/>
        <w:rPr>
          <w:rFonts w:ascii="Times New Roman" w:eastAsia="Times New Roman" w:hAnsi="Times New Roman" w:cs="Times New Roman"/>
          <w:b/>
          <w:bCs/>
          <w:sz w:val="28"/>
          <w:szCs w:val="28"/>
        </w:rPr>
      </w:pPr>
      <w:r w:rsidRPr="007D6AFC">
        <w:rPr>
          <w:rFonts w:ascii="Times New Roman" w:eastAsia="Times New Roman" w:hAnsi="Times New Roman" w:cs="Times New Roman"/>
          <w:b/>
          <w:bCs/>
          <w:sz w:val="28"/>
          <w:szCs w:val="28"/>
        </w:rPr>
        <w:t>5</w:t>
      </w:r>
      <w:r w:rsidR="00CB7034" w:rsidRPr="007D6AFC">
        <w:rPr>
          <w:rFonts w:ascii="Times New Roman" w:eastAsia="Times New Roman" w:hAnsi="Times New Roman" w:cs="Times New Roman"/>
          <w:b/>
          <w:bCs/>
          <w:sz w:val="28"/>
          <w:szCs w:val="28"/>
        </w:rPr>
        <w:t>. Участникам СВО предоставлено право на зачисление в колледжи и техникумы в первоочередном порядке</w:t>
      </w:r>
    </w:p>
    <w:p w:rsidR="00CB7034" w:rsidRPr="007D6AFC" w:rsidRDefault="00CB7034" w:rsidP="00CB7034">
      <w:pPr>
        <w:spacing w:after="0" w:line="240" w:lineRule="auto"/>
        <w:jc w:val="both"/>
        <w:rPr>
          <w:rFonts w:ascii="Times New Roman" w:eastAsia="Times New Roman" w:hAnsi="Times New Roman" w:cs="Times New Roman"/>
          <w:sz w:val="28"/>
          <w:szCs w:val="28"/>
        </w:rPr>
      </w:pPr>
    </w:p>
    <w:p w:rsidR="00CB7034" w:rsidRPr="007D6AFC" w:rsidRDefault="00CB7034" w:rsidP="00CB7034">
      <w:pPr>
        <w:spacing w:after="0" w:line="240" w:lineRule="auto"/>
        <w:jc w:val="both"/>
        <w:rPr>
          <w:rFonts w:ascii="Times New Roman" w:hAnsi="Times New Roman" w:cs="Times New Roman"/>
          <w:sz w:val="28"/>
          <w:szCs w:val="28"/>
        </w:rPr>
      </w:pPr>
      <w:r w:rsidRPr="007D6AFC">
        <w:rPr>
          <w:rFonts w:ascii="Times New Roman" w:eastAsia="Times New Roman" w:hAnsi="Times New Roman" w:cs="Times New Roman"/>
          <w:sz w:val="28"/>
          <w:szCs w:val="28"/>
        </w:rPr>
        <w:tab/>
        <w:t xml:space="preserve">25.12.2023 в Федеральный закон «Об образовании в Российской Федерации» внесены изменения, предусматривающие право участников СВО на первоочередное </w:t>
      </w:r>
      <w:r w:rsidRPr="007D6AFC">
        <w:rPr>
          <w:rFonts w:ascii="Times New Roman" w:hAnsi="Times New Roman" w:cs="Times New Roman"/>
          <w:sz w:val="28"/>
          <w:szCs w:val="28"/>
        </w:rPr>
        <w:t xml:space="preserve">зачисление в образовательную организацию на </w:t>
      </w:r>
      <w:proofErr w:type="gramStart"/>
      <w:r w:rsidRPr="007D6AFC">
        <w:rPr>
          <w:rFonts w:ascii="Times New Roman" w:hAnsi="Times New Roman" w:cs="Times New Roman"/>
          <w:sz w:val="28"/>
          <w:szCs w:val="28"/>
        </w:rPr>
        <w:t>обучение по</w:t>
      </w:r>
      <w:proofErr w:type="gramEnd"/>
      <w:r w:rsidRPr="007D6AFC">
        <w:rPr>
          <w:rFonts w:ascii="Times New Roman" w:hAnsi="Times New Roman" w:cs="Times New Roman"/>
          <w:sz w:val="28"/>
          <w:szCs w:val="28"/>
        </w:rPr>
        <w:t xml:space="preserve"> образовательным программам среднего профессионального образования, т.е. в колледжи и техникумы.</w:t>
      </w:r>
    </w:p>
    <w:p w:rsidR="00CB7034" w:rsidRPr="007D6AFC" w:rsidRDefault="00CB7034" w:rsidP="00CB7034">
      <w:pPr>
        <w:spacing w:after="0" w:line="240" w:lineRule="auto"/>
        <w:ind w:firstLine="708"/>
        <w:jc w:val="both"/>
        <w:rPr>
          <w:rFonts w:ascii="Times New Roman" w:eastAsia="Times New Roman" w:hAnsi="Times New Roman" w:cs="Times New Roman"/>
          <w:sz w:val="28"/>
          <w:szCs w:val="28"/>
        </w:rPr>
      </w:pPr>
      <w:r w:rsidRPr="007D6AFC">
        <w:rPr>
          <w:rFonts w:ascii="Times New Roman" w:eastAsia="Times New Roman" w:hAnsi="Times New Roman" w:cs="Times New Roman"/>
          <w:sz w:val="28"/>
          <w:szCs w:val="28"/>
        </w:rPr>
        <w:lastRenderedPageBreak/>
        <w:t xml:space="preserve">В первоочередном порядке также будут зачислять Героев РФ и лиц, награжденных тремя орденами Мужества, </w:t>
      </w:r>
    </w:p>
    <w:p w:rsidR="00CB7034" w:rsidRPr="007D6AFC" w:rsidRDefault="00CB7034" w:rsidP="00CB7034">
      <w:pPr>
        <w:spacing w:after="0" w:line="240" w:lineRule="auto"/>
        <w:ind w:firstLine="708"/>
        <w:jc w:val="both"/>
        <w:rPr>
          <w:rFonts w:ascii="Times New Roman" w:eastAsia="Times New Roman" w:hAnsi="Times New Roman" w:cs="Times New Roman"/>
          <w:sz w:val="28"/>
          <w:szCs w:val="28"/>
        </w:rPr>
      </w:pPr>
      <w:r w:rsidRPr="007D6AFC">
        <w:rPr>
          <w:rFonts w:ascii="Times New Roman" w:eastAsia="Times New Roman" w:hAnsi="Times New Roman" w:cs="Times New Roman"/>
          <w:sz w:val="28"/>
          <w:szCs w:val="28"/>
        </w:rPr>
        <w:t xml:space="preserve">лиц, принимавших участие в боевых действиях в составе Вооруженных сил ДНР, Народной милиции ЛНР, воинских формирований и органов ДНР и ЛНР, </w:t>
      </w:r>
    </w:p>
    <w:p w:rsidR="00CB7034" w:rsidRPr="007D6AFC" w:rsidRDefault="00CB7034" w:rsidP="00CB7034">
      <w:pPr>
        <w:spacing w:after="0" w:line="240" w:lineRule="auto"/>
        <w:ind w:firstLine="708"/>
        <w:jc w:val="both"/>
        <w:rPr>
          <w:rFonts w:ascii="Times New Roman" w:eastAsia="Times New Roman" w:hAnsi="Times New Roman" w:cs="Times New Roman"/>
          <w:sz w:val="28"/>
          <w:szCs w:val="28"/>
        </w:rPr>
      </w:pPr>
      <w:r w:rsidRPr="007D6AFC">
        <w:rPr>
          <w:rFonts w:ascii="Times New Roman" w:eastAsia="Times New Roman" w:hAnsi="Times New Roman" w:cs="Times New Roman"/>
          <w:sz w:val="28"/>
          <w:szCs w:val="28"/>
        </w:rPr>
        <w:t xml:space="preserve">детей вышеназванных лиц, </w:t>
      </w:r>
    </w:p>
    <w:p w:rsidR="00CB7034" w:rsidRPr="007D6AFC" w:rsidRDefault="00CB7034" w:rsidP="00CB7034">
      <w:pPr>
        <w:spacing w:after="0" w:line="240" w:lineRule="auto"/>
        <w:ind w:firstLine="708"/>
        <w:jc w:val="both"/>
        <w:rPr>
          <w:rFonts w:ascii="Times New Roman" w:eastAsia="Times New Roman" w:hAnsi="Times New Roman" w:cs="Times New Roman"/>
          <w:sz w:val="28"/>
          <w:szCs w:val="28"/>
        </w:rPr>
      </w:pPr>
      <w:r w:rsidRPr="007D6AFC">
        <w:rPr>
          <w:rFonts w:ascii="Times New Roman" w:eastAsia="Times New Roman" w:hAnsi="Times New Roman" w:cs="Times New Roman"/>
          <w:sz w:val="28"/>
          <w:szCs w:val="28"/>
        </w:rPr>
        <w:t>детей медицинских работников, умерших в результате COVID-19 при исполнении ими трудовых обязанностей.</w:t>
      </w:r>
    </w:p>
    <w:p w:rsidR="00CB7034" w:rsidRPr="007D6AFC" w:rsidRDefault="00CB7034" w:rsidP="00CB7034">
      <w:pPr>
        <w:spacing w:after="0" w:line="240" w:lineRule="auto"/>
        <w:ind w:firstLine="708"/>
        <w:jc w:val="both"/>
        <w:rPr>
          <w:rFonts w:ascii="Times New Roman" w:eastAsia="Times New Roman" w:hAnsi="Times New Roman" w:cs="Times New Roman"/>
          <w:sz w:val="28"/>
          <w:szCs w:val="28"/>
        </w:rPr>
      </w:pPr>
      <w:r w:rsidRPr="007D6AFC">
        <w:rPr>
          <w:rFonts w:ascii="Times New Roman" w:eastAsia="Times New Roman" w:hAnsi="Times New Roman" w:cs="Times New Roman"/>
          <w:sz w:val="28"/>
          <w:szCs w:val="28"/>
        </w:rPr>
        <w:t>Указанные лица будут зачисляться в колледжи вне зависимости от результатов освоения ими образовательной программы основного общего или среднего общего образования, указанных в аттестатах, и наличия договора о целевом обучении.</w:t>
      </w:r>
    </w:p>
    <w:p w:rsidR="00CB7034" w:rsidRPr="007D6AFC" w:rsidRDefault="00CB7034" w:rsidP="00CB7034">
      <w:pPr>
        <w:spacing w:after="0" w:line="240" w:lineRule="auto"/>
        <w:ind w:firstLine="708"/>
        <w:jc w:val="both"/>
        <w:rPr>
          <w:rFonts w:ascii="Times New Roman" w:eastAsia="Times New Roman" w:hAnsi="Times New Roman" w:cs="Times New Roman"/>
          <w:sz w:val="28"/>
          <w:szCs w:val="28"/>
        </w:rPr>
      </w:pPr>
      <w:bookmarkStart w:id="0" w:name="_GoBack"/>
      <w:bookmarkEnd w:id="0"/>
    </w:p>
    <w:p w:rsidR="00CB7034" w:rsidRPr="007D6AFC" w:rsidRDefault="00CB7034" w:rsidP="004D17EA">
      <w:pPr>
        <w:spacing w:after="0" w:line="240" w:lineRule="exact"/>
        <w:jc w:val="both"/>
        <w:rPr>
          <w:rFonts w:ascii="Times New Roman" w:hAnsi="Times New Roman" w:cs="Times New Roman"/>
          <w:sz w:val="28"/>
          <w:szCs w:val="28"/>
        </w:rPr>
      </w:pPr>
      <w:r w:rsidRPr="007D6AFC">
        <w:rPr>
          <w:rFonts w:ascii="Times New Roman" w:hAnsi="Times New Roman" w:cs="Times New Roman"/>
          <w:sz w:val="28"/>
          <w:szCs w:val="28"/>
        </w:rPr>
        <w:t>Старший помощник</w:t>
      </w:r>
    </w:p>
    <w:p w:rsidR="00CB7034" w:rsidRPr="007D6AFC" w:rsidRDefault="00CB7034" w:rsidP="00CB7034">
      <w:pPr>
        <w:spacing w:after="0" w:line="240" w:lineRule="exact"/>
        <w:rPr>
          <w:rFonts w:ascii="Times New Roman" w:hAnsi="Times New Roman" w:cs="Times New Roman"/>
          <w:sz w:val="28"/>
          <w:szCs w:val="28"/>
        </w:rPr>
      </w:pPr>
      <w:r w:rsidRPr="007D6AFC">
        <w:rPr>
          <w:rFonts w:ascii="Times New Roman" w:hAnsi="Times New Roman" w:cs="Times New Roman"/>
          <w:sz w:val="28"/>
          <w:szCs w:val="28"/>
        </w:rPr>
        <w:t>Барабинского межрайонного прокурора                                             О.Ю. Ершова</w:t>
      </w:r>
    </w:p>
    <w:p w:rsidR="00CB7034" w:rsidRPr="007D6AFC" w:rsidRDefault="00CB7034" w:rsidP="00CB7034">
      <w:pPr>
        <w:spacing w:after="0" w:line="240" w:lineRule="auto"/>
        <w:ind w:firstLine="708"/>
        <w:jc w:val="both"/>
        <w:rPr>
          <w:rFonts w:ascii="Times New Roman" w:eastAsia="Times New Roman" w:hAnsi="Times New Roman" w:cs="Times New Roman"/>
          <w:sz w:val="28"/>
          <w:szCs w:val="28"/>
        </w:rPr>
      </w:pPr>
    </w:p>
    <w:p w:rsidR="00CB7034" w:rsidRPr="007D6AFC" w:rsidRDefault="003C3A79" w:rsidP="003C3A79">
      <w:pPr>
        <w:spacing w:after="0" w:line="240" w:lineRule="exact"/>
        <w:jc w:val="center"/>
        <w:rPr>
          <w:rFonts w:ascii="Times New Roman" w:eastAsia="Times New Roman" w:hAnsi="Times New Roman" w:cs="Times New Roman"/>
          <w:b/>
          <w:sz w:val="28"/>
          <w:szCs w:val="28"/>
        </w:rPr>
      </w:pPr>
      <w:r w:rsidRPr="007D6AFC">
        <w:rPr>
          <w:rFonts w:ascii="Times New Roman" w:eastAsia="Times New Roman" w:hAnsi="Times New Roman" w:cs="Times New Roman"/>
          <w:b/>
          <w:sz w:val="28"/>
          <w:szCs w:val="28"/>
        </w:rPr>
        <w:t>6</w:t>
      </w:r>
      <w:r w:rsidR="00CB7034" w:rsidRPr="007D6AFC">
        <w:rPr>
          <w:rFonts w:ascii="Times New Roman" w:eastAsia="Times New Roman" w:hAnsi="Times New Roman" w:cs="Times New Roman"/>
          <w:b/>
          <w:sz w:val="28"/>
          <w:szCs w:val="28"/>
        </w:rPr>
        <w:t>. Запрет на использование мобильных телефонов</w:t>
      </w:r>
    </w:p>
    <w:p w:rsidR="00CB7034" w:rsidRPr="007D6AFC" w:rsidRDefault="00CB7034" w:rsidP="003C3A79">
      <w:pPr>
        <w:spacing w:after="0" w:line="240" w:lineRule="exact"/>
        <w:jc w:val="center"/>
        <w:rPr>
          <w:rFonts w:ascii="Times New Roman" w:eastAsia="Times New Roman" w:hAnsi="Times New Roman" w:cs="Times New Roman"/>
          <w:b/>
          <w:sz w:val="28"/>
          <w:szCs w:val="28"/>
        </w:rPr>
      </w:pPr>
      <w:r w:rsidRPr="007D6AFC">
        <w:rPr>
          <w:rFonts w:ascii="Times New Roman" w:eastAsia="Times New Roman" w:hAnsi="Times New Roman" w:cs="Times New Roman"/>
          <w:b/>
          <w:sz w:val="28"/>
          <w:szCs w:val="28"/>
        </w:rPr>
        <w:t xml:space="preserve"> во время учебного процесса.</w:t>
      </w:r>
    </w:p>
    <w:p w:rsidR="003C3A79" w:rsidRPr="007D6AFC" w:rsidRDefault="003C3A79" w:rsidP="003C3A79">
      <w:pPr>
        <w:spacing w:after="0" w:line="240" w:lineRule="exact"/>
        <w:jc w:val="center"/>
        <w:rPr>
          <w:rFonts w:ascii="Times New Roman" w:eastAsia="Times New Roman" w:hAnsi="Times New Roman" w:cs="Times New Roman"/>
          <w:b/>
          <w:sz w:val="28"/>
          <w:szCs w:val="28"/>
        </w:rPr>
      </w:pPr>
    </w:p>
    <w:p w:rsidR="00CB7034" w:rsidRPr="007D6AFC" w:rsidRDefault="00CB7034" w:rsidP="00CB7034">
      <w:pPr>
        <w:spacing w:after="0" w:line="240" w:lineRule="auto"/>
        <w:ind w:firstLine="708"/>
        <w:jc w:val="both"/>
        <w:rPr>
          <w:rFonts w:ascii="Times New Roman" w:eastAsia="Times New Roman" w:hAnsi="Times New Roman" w:cs="Times New Roman"/>
          <w:sz w:val="28"/>
          <w:szCs w:val="28"/>
        </w:rPr>
      </w:pPr>
      <w:r w:rsidRPr="007D6AFC">
        <w:rPr>
          <w:rFonts w:ascii="Times New Roman" w:eastAsia="Times New Roman" w:hAnsi="Times New Roman" w:cs="Times New Roman"/>
          <w:bCs/>
          <w:sz w:val="28"/>
          <w:szCs w:val="28"/>
        </w:rPr>
        <w:t>С 19.12.2023 вступили в действия изменения в</w:t>
      </w:r>
      <w:r w:rsidRPr="007D6AFC">
        <w:rPr>
          <w:rFonts w:ascii="Times New Roman" w:eastAsia="Times New Roman" w:hAnsi="Times New Roman" w:cs="Times New Roman"/>
          <w:b/>
          <w:bCs/>
          <w:sz w:val="28"/>
          <w:szCs w:val="28"/>
        </w:rPr>
        <w:t xml:space="preserve"> </w:t>
      </w:r>
      <w:r w:rsidRPr="007D6AFC">
        <w:rPr>
          <w:rFonts w:ascii="Times New Roman" w:eastAsia="Times New Roman" w:hAnsi="Times New Roman" w:cs="Times New Roman"/>
          <w:sz w:val="28"/>
          <w:szCs w:val="28"/>
        </w:rPr>
        <w:t xml:space="preserve">Федеральный закон «Об образовании в Российской Федерации», устанавливающие дополнительные обязанности учащихся и работников образовательных организаций. </w:t>
      </w:r>
      <w:r w:rsidRPr="007D6AFC">
        <w:rPr>
          <w:rFonts w:ascii="Times New Roman" w:eastAsia="Times New Roman" w:hAnsi="Times New Roman" w:cs="Times New Roman"/>
          <w:b/>
          <w:bCs/>
          <w:sz w:val="28"/>
          <w:szCs w:val="28"/>
        </w:rPr>
        <w:t xml:space="preserve"> </w:t>
      </w:r>
      <w:r w:rsidRPr="007D6AFC">
        <w:rPr>
          <w:rFonts w:ascii="Times New Roman" w:eastAsia="Times New Roman" w:hAnsi="Times New Roman" w:cs="Times New Roman"/>
          <w:bCs/>
          <w:sz w:val="28"/>
          <w:szCs w:val="28"/>
        </w:rPr>
        <w:t xml:space="preserve">Теперь </w:t>
      </w:r>
    </w:p>
    <w:tbl>
      <w:tblPr>
        <w:tblW w:w="5000" w:type="pct"/>
        <w:tblCellMar>
          <w:top w:w="15" w:type="dxa"/>
          <w:left w:w="15" w:type="dxa"/>
          <w:bottom w:w="15" w:type="dxa"/>
          <w:right w:w="15" w:type="dxa"/>
        </w:tblCellMar>
        <w:tblLook w:val="04A0" w:firstRow="1" w:lastRow="0" w:firstColumn="1" w:lastColumn="0" w:noHBand="0" w:noVBand="1"/>
      </w:tblPr>
      <w:tblGrid>
        <w:gridCol w:w="180"/>
        <w:gridCol w:w="9458"/>
      </w:tblGrid>
      <w:tr w:rsidR="00CB7034" w:rsidRPr="007D6AFC" w:rsidTr="00E91024">
        <w:tc>
          <w:tcPr>
            <w:tcW w:w="180" w:type="dxa"/>
            <w:tcMar>
              <w:top w:w="0" w:type="dxa"/>
              <w:left w:w="0" w:type="dxa"/>
              <w:bottom w:w="0" w:type="dxa"/>
              <w:right w:w="150" w:type="dxa"/>
            </w:tcMar>
            <w:hideMark/>
          </w:tcPr>
          <w:p w:rsidR="00CB7034" w:rsidRPr="007D6AFC" w:rsidRDefault="00CB7034" w:rsidP="00E91024">
            <w:pPr>
              <w:spacing w:after="0" w:line="240" w:lineRule="auto"/>
              <w:rPr>
                <w:rFonts w:ascii="Times New Roman" w:eastAsia="Times New Roman" w:hAnsi="Times New Roman" w:cs="Times New Roman"/>
                <w:sz w:val="28"/>
                <w:szCs w:val="28"/>
              </w:rPr>
            </w:pPr>
          </w:p>
        </w:tc>
        <w:tc>
          <w:tcPr>
            <w:tcW w:w="0" w:type="auto"/>
            <w:tcMar>
              <w:top w:w="0" w:type="dxa"/>
              <w:left w:w="0" w:type="dxa"/>
              <w:bottom w:w="0" w:type="dxa"/>
              <w:right w:w="0" w:type="dxa"/>
            </w:tcMar>
            <w:vAlign w:val="center"/>
            <w:hideMark/>
          </w:tcPr>
          <w:p w:rsidR="00CB7034" w:rsidRPr="007D6AFC" w:rsidRDefault="00CB7034" w:rsidP="00E91024">
            <w:pPr>
              <w:spacing w:after="0" w:line="240" w:lineRule="auto"/>
              <w:rPr>
                <w:rFonts w:ascii="Times New Roman" w:eastAsia="Times New Roman" w:hAnsi="Times New Roman" w:cs="Times New Roman"/>
                <w:sz w:val="28"/>
                <w:szCs w:val="28"/>
              </w:rPr>
            </w:pPr>
          </w:p>
        </w:tc>
      </w:tr>
    </w:tbl>
    <w:p w:rsidR="00CB7034" w:rsidRPr="007D6AFC" w:rsidRDefault="00CB7034" w:rsidP="00CB7034">
      <w:pPr>
        <w:spacing w:after="0" w:line="240" w:lineRule="auto"/>
        <w:jc w:val="both"/>
        <w:rPr>
          <w:rFonts w:ascii="Times New Roman" w:eastAsia="Times New Roman" w:hAnsi="Times New Roman" w:cs="Times New Roman"/>
          <w:sz w:val="28"/>
          <w:szCs w:val="28"/>
        </w:rPr>
      </w:pPr>
      <w:r w:rsidRPr="007D6AFC">
        <w:rPr>
          <w:rFonts w:ascii="Times New Roman" w:eastAsia="Times New Roman" w:hAnsi="Times New Roman" w:cs="Times New Roman"/>
          <w:sz w:val="28"/>
          <w:szCs w:val="28"/>
        </w:rPr>
        <w:t>использовать средства связи во время проведения учебных занятий допускается только в случае возникновения угрозы жизни или здоровью обучающихся, работников организации, осуществляющей образовательную деятельность, иных экстренных случаях.</w:t>
      </w:r>
    </w:p>
    <w:p w:rsidR="00CB7034" w:rsidRPr="007D6AFC" w:rsidRDefault="00CB7034" w:rsidP="00CB7034">
      <w:pPr>
        <w:spacing w:after="0" w:line="240" w:lineRule="auto"/>
        <w:jc w:val="both"/>
        <w:rPr>
          <w:rFonts w:ascii="Times New Roman" w:eastAsia="Times New Roman" w:hAnsi="Times New Roman" w:cs="Times New Roman"/>
          <w:sz w:val="28"/>
          <w:szCs w:val="28"/>
        </w:rPr>
      </w:pPr>
      <w:r w:rsidRPr="007D6AFC">
        <w:rPr>
          <w:rFonts w:ascii="Times New Roman" w:eastAsia="Times New Roman" w:hAnsi="Times New Roman" w:cs="Times New Roman"/>
          <w:sz w:val="28"/>
          <w:szCs w:val="28"/>
        </w:rPr>
        <w:t xml:space="preserve"> </w:t>
      </w:r>
      <w:r w:rsidRPr="007D6AFC">
        <w:rPr>
          <w:rFonts w:ascii="Times New Roman" w:eastAsia="Times New Roman" w:hAnsi="Times New Roman" w:cs="Times New Roman"/>
          <w:sz w:val="28"/>
          <w:szCs w:val="28"/>
        </w:rPr>
        <w:tab/>
        <w:t xml:space="preserve">За неисполнение или </w:t>
      </w:r>
      <w:proofErr w:type="gramStart"/>
      <w:r w:rsidRPr="007D6AFC">
        <w:rPr>
          <w:rFonts w:ascii="Times New Roman" w:eastAsia="Times New Roman" w:hAnsi="Times New Roman" w:cs="Times New Roman"/>
          <w:sz w:val="28"/>
          <w:szCs w:val="28"/>
        </w:rPr>
        <w:t>нарушение</w:t>
      </w:r>
      <w:proofErr w:type="gramEnd"/>
      <w:r w:rsidRPr="007D6AFC">
        <w:rPr>
          <w:rFonts w:ascii="Times New Roman" w:eastAsia="Times New Roman" w:hAnsi="Times New Roman" w:cs="Times New Roman"/>
          <w:sz w:val="28"/>
          <w:szCs w:val="28"/>
        </w:rPr>
        <w:t xml:space="preserve"> в том числе обязательных требований к дисциплине на учебных занятиях и правилам поведения в образовательной организации к обучающимся могут быть применены такие меры дисциплинарного взыскания, как замечание, выговор, отчисление.</w:t>
      </w:r>
    </w:p>
    <w:p w:rsidR="00CB7034" w:rsidRPr="007D6AFC" w:rsidRDefault="00CB7034" w:rsidP="00CB7034">
      <w:pPr>
        <w:spacing w:after="0" w:line="240" w:lineRule="auto"/>
        <w:jc w:val="both"/>
        <w:rPr>
          <w:rFonts w:ascii="Times New Roman" w:eastAsia="Times New Roman" w:hAnsi="Times New Roman" w:cs="Times New Roman"/>
          <w:sz w:val="28"/>
          <w:szCs w:val="28"/>
        </w:rPr>
      </w:pPr>
      <w:r w:rsidRPr="007D6AFC">
        <w:rPr>
          <w:rFonts w:ascii="Times New Roman" w:eastAsia="Times New Roman" w:hAnsi="Times New Roman" w:cs="Times New Roman"/>
          <w:sz w:val="28"/>
          <w:szCs w:val="28"/>
        </w:rPr>
        <w:t xml:space="preserve"> </w:t>
      </w:r>
    </w:p>
    <w:p w:rsidR="00CB7034" w:rsidRPr="007D6AFC" w:rsidRDefault="00CB7034" w:rsidP="004D17EA">
      <w:pPr>
        <w:spacing w:after="0" w:line="240" w:lineRule="exact"/>
        <w:jc w:val="both"/>
        <w:rPr>
          <w:rFonts w:ascii="Times New Roman" w:hAnsi="Times New Roman" w:cs="Times New Roman"/>
          <w:sz w:val="28"/>
          <w:szCs w:val="28"/>
        </w:rPr>
      </w:pPr>
      <w:r w:rsidRPr="007D6AFC">
        <w:rPr>
          <w:rFonts w:ascii="Times New Roman" w:hAnsi="Times New Roman" w:cs="Times New Roman"/>
          <w:sz w:val="28"/>
          <w:szCs w:val="28"/>
        </w:rPr>
        <w:t>Старший помощник</w:t>
      </w:r>
    </w:p>
    <w:p w:rsidR="00CB7034" w:rsidRPr="007D6AFC" w:rsidRDefault="00CB7034" w:rsidP="00CB7034">
      <w:pPr>
        <w:spacing w:after="0" w:line="240" w:lineRule="exact"/>
        <w:rPr>
          <w:rFonts w:ascii="Times New Roman" w:hAnsi="Times New Roman" w:cs="Times New Roman"/>
          <w:sz w:val="28"/>
          <w:szCs w:val="28"/>
        </w:rPr>
      </w:pPr>
      <w:r w:rsidRPr="007D6AFC">
        <w:rPr>
          <w:rFonts w:ascii="Times New Roman" w:hAnsi="Times New Roman" w:cs="Times New Roman"/>
          <w:sz w:val="28"/>
          <w:szCs w:val="28"/>
        </w:rPr>
        <w:t>Барабинского межрайонного прокурора                                             О.Ю. Ершова</w:t>
      </w:r>
    </w:p>
    <w:p w:rsidR="003C3A79" w:rsidRPr="007D6AFC" w:rsidRDefault="003C3A79" w:rsidP="003C3A79">
      <w:pPr>
        <w:shd w:val="clear" w:color="auto" w:fill="FFFFFF"/>
        <w:spacing w:after="0" w:line="240" w:lineRule="auto"/>
        <w:jc w:val="both"/>
        <w:rPr>
          <w:rFonts w:ascii="Times New Roman" w:eastAsia="Times New Roman" w:hAnsi="Times New Roman" w:cs="Times New Roman"/>
          <w:sz w:val="28"/>
          <w:szCs w:val="28"/>
        </w:rPr>
      </w:pPr>
    </w:p>
    <w:p w:rsidR="003C3A79" w:rsidRPr="007D6AFC" w:rsidRDefault="003C3A79" w:rsidP="003C3A79">
      <w:pPr>
        <w:shd w:val="clear" w:color="auto" w:fill="FFFFFF"/>
        <w:spacing w:after="0" w:line="240" w:lineRule="auto"/>
        <w:jc w:val="both"/>
        <w:rPr>
          <w:rFonts w:ascii="Times New Roman" w:eastAsia="Times New Roman" w:hAnsi="Times New Roman" w:cs="Times New Roman"/>
          <w:sz w:val="28"/>
          <w:szCs w:val="28"/>
        </w:rPr>
      </w:pPr>
      <w:r w:rsidRPr="007D6AFC">
        <w:rPr>
          <w:rFonts w:ascii="Times New Roman" w:eastAsia="Times New Roman" w:hAnsi="Times New Roman" w:cs="Times New Roman"/>
          <w:sz w:val="28"/>
          <w:szCs w:val="28"/>
        </w:rPr>
        <w:tab/>
        <w:t>7. Меня осудили за кражу, назначили лишение свободы условно. Можно ли снять судимость до истечения испытательного срока?</w:t>
      </w:r>
    </w:p>
    <w:p w:rsidR="003C3A79" w:rsidRPr="007D6AFC" w:rsidRDefault="003C3A79" w:rsidP="003C3A79">
      <w:pPr>
        <w:shd w:val="clear" w:color="auto" w:fill="FFFFFF"/>
        <w:spacing w:after="0" w:line="240" w:lineRule="auto"/>
        <w:jc w:val="both"/>
        <w:rPr>
          <w:rFonts w:ascii="Times New Roman" w:eastAsia="Times New Roman" w:hAnsi="Times New Roman" w:cs="Times New Roman"/>
          <w:sz w:val="28"/>
          <w:szCs w:val="28"/>
        </w:rPr>
      </w:pPr>
    </w:p>
    <w:p w:rsidR="003C3A79" w:rsidRPr="007D6AFC" w:rsidRDefault="003C3A79" w:rsidP="003C3A79">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7D6AFC">
        <w:rPr>
          <w:rFonts w:ascii="Times New Roman" w:eastAsia="Times New Roman" w:hAnsi="Times New Roman" w:cs="Times New Roman"/>
          <w:sz w:val="28"/>
          <w:szCs w:val="28"/>
        </w:rPr>
        <w:t>В соответствии с ч. 1 ст. 74 УК РФ, если до истечения испытательного срока условно осужденный своим поведением доказал свое исправление, возместил вред, причиненный преступлением, в размере, определенном решением суда, суд по представлению органа, осуществляющего контроль за поведением условно осужденного, может постановить об отмене условного осуждения и о снятии с осужденного судимости.</w:t>
      </w:r>
      <w:proofErr w:type="gramEnd"/>
      <w:r w:rsidRPr="007D6AFC">
        <w:rPr>
          <w:rFonts w:ascii="Times New Roman" w:eastAsia="Times New Roman" w:hAnsi="Times New Roman" w:cs="Times New Roman"/>
          <w:sz w:val="28"/>
          <w:szCs w:val="28"/>
        </w:rPr>
        <w:t xml:space="preserve"> При этом условное осуждение может быть отменено по истечении не менее половины установленного испытательного срока. При этом необходимо иметь в виду, что освобождение </w:t>
      </w:r>
      <w:r w:rsidRPr="007D6AFC">
        <w:rPr>
          <w:rFonts w:ascii="Times New Roman" w:eastAsia="Times New Roman" w:hAnsi="Times New Roman" w:cs="Times New Roman"/>
          <w:sz w:val="28"/>
          <w:szCs w:val="28"/>
        </w:rPr>
        <w:lastRenderedPageBreak/>
        <w:t>от условного осуждения возможно лишь при условии достижения целей наказания, когда факт исправления осужденного не вызывает у  суда сомнение.</w:t>
      </w:r>
    </w:p>
    <w:p w:rsidR="003C3A79" w:rsidRPr="007D6AFC" w:rsidRDefault="003C3A79" w:rsidP="003C3A79">
      <w:pPr>
        <w:shd w:val="clear" w:color="auto" w:fill="FFFFFF"/>
        <w:spacing w:after="0" w:line="240" w:lineRule="auto"/>
        <w:jc w:val="both"/>
        <w:rPr>
          <w:rFonts w:ascii="Times New Roman" w:eastAsia="Times New Roman" w:hAnsi="Times New Roman" w:cs="Times New Roman"/>
          <w:sz w:val="28"/>
          <w:szCs w:val="28"/>
        </w:rPr>
      </w:pPr>
      <w:r w:rsidRPr="007D6AFC">
        <w:rPr>
          <w:rFonts w:ascii="Times New Roman" w:eastAsia="Times New Roman" w:hAnsi="Times New Roman" w:cs="Times New Roman"/>
          <w:sz w:val="28"/>
          <w:szCs w:val="28"/>
        </w:rPr>
        <w:t>         </w:t>
      </w:r>
      <w:proofErr w:type="gramStart"/>
      <w:r w:rsidRPr="007D6AFC">
        <w:rPr>
          <w:rFonts w:ascii="Times New Roman" w:eastAsia="Times New Roman" w:hAnsi="Times New Roman" w:cs="Times New Roman"/>
          <w:sz w:val="28"/>
          <w:szCs w:val="28"/>
        </w:rPr>
        <w:t>Об исправлении могут свидетельствовать не только недопущение противоправного поведения в период испытательного срока, соблюдение обязанностей, возложенных судом, положительные характеристики с места работы и жительства, но и в обязательном порядке возмещение причиненного преступлением вреда и совершение других действий, направленных на устранение негативных последствий, наступивших в результате совершенного преступления, а также выполнение иных обязанностей, возложенных на него законом.</w:t>
      </w:r>
      <w:proofErr w:type="gramEnd"/>
    </w:p>
    <w:p w:rsidR="003C3A79" w:rsidRPr="007D6AFC" w:rsidRDefault="003C3A79" w:rsidP="003C3A79">
      <w:pPr>
        <w:shd w:val="clear" w:color="auto" w:fill="FFFFFF"/>
        <w:spacing w:after="0" w:line="240" w:lineRule="auto"/>
        <w:jc w:val="both"/>
        <w:rPr>
          <w:rFonts w:ascii="Times New Roman" w:eastAsia="Times New Roman" w:hAnsi="Times New Roman" w:cs="Times New Roman"/>
          <w:sz w:val="28"/>
          <w:szCs w:val="28"/>
        </w:rPr>
      </w:pPr>
      <w:r w:rsidRPr="007D6AFC">
        <w:rPr>
          <w:rFonts w:ascii="Times New Roman" w:eastAsia="Times New Roman" w:hAnsi="Times New Roman" w:cs="Times New Roman"/>
          <w:sz w:val="28"/>
          <w:szCs w:val="28"/>
        </w:rPr>
        <w:t>         Вопросы о возможности отмены условного осуждения и снятия судимости рассматриваются судом по месту исполнения соответствующего вида наказания.</w:t>
      </w:r>
    </w:p>
    <w:p w:rsidR="003C3A79" w:rsidRPr="007D6AFC" w:rsidRDefault="003C3A79" w:rsidP="003C3A79">
      <w:pPr>
        <w:shd w:val="clear" w:color="auto" w:fill="FFFFFF"/>
        <w:spacing w:after="0" w:line="240" w:lineRule="auto"/>
        <w:jc w:val="both"/>
        <w:rPr>
          <w:rFonts w:ascii="Times New Roman" w:eastAsia="Times New Roman" w:hAnsi="Times New Roman" w:cs="Times New Roman"/>
          <w:sz w:val="28"/>
          <w:szCs w:val="28"/>
        </w:rPr>
      </w:pPr>
      <w:r w:rsidRPr="007D6AFC">
        <w:rPr>
          <w:rFonts w:ascii="Times New Roman" w:eastAsia="Times New Roman" w:hAnsi="Times New Roman" w:cs="Times New Roman"/>
          <w:sz w:val="28"/>
          <w:szCs w:val="28"/>
        </w:rPr>
        <w:t> </w:t>
      </w:r>
    </w:p>
    <w:p w:rsidR="003C3A79" w:rsidRPr="007D6AFC" w:rsidRDefault="003C3A79" w:rsidP="004D17EA">
      <w:pPr>
        <w:spacing w:after="0" w:line="240" w:lineRule="exact"/>
        <w:jc w:val="both"/>
        <w:rPr>
          <w:rFonts w:ascii="Times New Roman" w:hAnsi="Times New Roman" w:cs="Times New Roman"/>
          <w:sz w:val="28"/>
          <w:szCs w:val="28"/>
        </w:rPr>
      </w:pPr>
      <w:r w:rsidRPr="007D6AFC">
        <w:rPr>
          <w:rFonts w:ascii="Times New Roman" w:hAnsi="Times New Roman" w:cs="Times New Roman"/>
          <w:sz w:val="28"/>
          <w:szCs w:val="28"/>
        </w:rPr>
        <w:t>Старший помощник</w:t>
      </w:r>
    </w:p>
    <w:p w:rsidR="003C3A79" w:rsidRPr="007D6AFC" w:rsidRDefault="003C3A79" w:rsidP="003C3A79">
      <w:pPr>
        <w:spacing w:after="0" w:line="240" w:lineRule="exact"/>
        <w:rPr>
          <w:rFonts w:ascii="Times New Roman" w:hAnsi="Times New Roman" w:cs="Times New Roman"/>
          <w:sz w:val="28"/>
          <w:szCs w:val="28"/>
        </w:rPr>
      </w:pPr>
      <w:r w:rsidRPr="007D6AFC">
        <w:rPr>
          <w:rFonts w:ascii="Times New Roman" w:hAnsi="Times New Roman" w:cs="Times New Roman"/>
          <w:sz w:val="28"/>
          <w:szCs w:val="28"/>
        </w:rPr>
        <w:t>Барабинского межрайонного прокурора                                               О.В. Мамека</w:t>
      </w:r>
    </w:p>
    <w:p w:rsidR="00CB7034" w:rsidRPr="007D6AFC" w:rsidRDefault="00CB7034" w:rsidP="00CB7034">
      <w:pPr>
        <w:spacing w:after="0" w:line="240" w:lineRule="auto"/>
        <w:jc w:val="both"/>
        <w:rPr>
          <w:rFonts w:ascii="Times New Roman" w:eastAsia="Times New Roman" w:hAnsi="Times New Roman" w:cs="Times New Roman"/>
          <w:sz w:val="28"/>
          <w:szCs w:val="28"/>
        </w:rPr>
      </w:pPr>
    </w:p>
    <w:p w:rsidR="00CB7034" w:rsidRPr="007D6AFC" w:rsidRDefault="003C3A79" w:rsidP="00CB7034">
      <w:pPr>
        <w:pStyle w:val="a3"/>
        <w:shd w:val="clear" w:color="auto" w:fill="FFFFFF"/>
        <w:spacing w:before="0" w:beforeAutospacing="0" w:after="0" w:afterAutospacing="0"/>
        <w:ind w:firstLine="426"/>
        <w:jc w:val="both"/>
        <w:rPr>
          <w:sz w:val="28"/>
          <w:szCs w:val="28"/>
        </w:rPr>
      </w:pPr>
      <w:r w:rsidRPr="007D6AFC">
        <w:rPr>
          <w:sz w:val="28"/>
          <w:szCs w:val="28"/>
        </w:rPr>
        <w:t xml:space="preserve">8. </w:t>
      </w:r>
      <w:proofErr w:type="gramStart"/>
      <w:r w:rsidR="00CB7034" w:rsidRPr="007D6AFC">
        <w:rPr>
          <w:sz w:val="28"/>
          <w:szCs w:val="28"/>
        </w:rPr>
        <w:t>В соответствии с требованиями Федерального закона «Об увековечении Победы советского народа в Великой Отечественной войне 1941–1945 годов» запрещается использование, в том числе публичное демонстрирование, нацистской атрибутики или символики либо атрибутики или символики, сходных до степени смешения с нацистской атрибутикой или символикой, а также являющихся экстремистскими материалами изображений руководителей групп, организаций или движений, признанных преступными в соответствии с приговором Международного военного</w:t>
      </w:r>
      <w:proofErr w:type="gramEnd"/>
      <w:r w:rsidR="00CB7034" w:rsidRPr="007D6AFC">
        <w:rPr>
          <w:sz w:val="28"/>
          <w:szCs w:val="28"/>
        </w:rPr>
        <w:t xml:space="preserve"> трибунала для суда и наказания главных военных преступников европейских стран оси (Нюрнбергского трибунала), как оскорбляющих многонациональный народ и память о понесенных в Великой Отечественной войне жертвах.</w:t>
      </w:r>
    </w:p>
    <w:p w:rsidR="00CB7034" w:rsidRPr="007D6AFC" w:rsidRDefault="00CB7034" w:rsidP="00CB7034">
      <w:pPr>
        <w:pStyle w:val="a3"/>
        <w:shd w:val="clear" w:color="auto" w:fill="FFFFFF"/>
        <w:spacing w:before="0" w:beforeAutospacing="0" w:after="0" w:afterAutospacing="0"/>
        <w:ind w:firstLine="426"/>
        <w:jc w:val="both"/>
        <w:rPr>
          <w:sz w:val="28"/>
          <w:szCs w:val="28"/>
        </w:rPr>
      </w:pPr>
      <w:r w:rsidRPr="007D6AFC">
        <w:rPr>
          <w:sz w:val="28"/>
          <w:szCs w:val="28"/>
        </w:rPr>
        <w:t> Федеральным законом «О противодействии экстремистской деятельности» вышеперечисленные действия приравнены к экстремистской деятельности и недопустимы на территории Российской Федерации.</w:t>
      </w:r>
    </w:p>
    <w:p w:rsidR="00CB7034" w:rsidRPr="007D6AFC" w:rsidRDefault="00CB7034" w:rsidP="00CB7034">
      <w:pPr>
        <w:pStyle w:val="a3"/>
        <w:shd w:val="clear" w:color="auto" w:fill="FFFFFF"/>
        <w:spacing w:before="0" w:beforeAutospacing="0" w:after="0" w:afterAutospacing="0"/>
        <w:jc w:val="both"/>
        <w:rPr>
          <w:sz w:val="28"/>
          <w:szCs w:val="28"/>
        </w:rPr>
      </w:pPr>
      <w:r w:rsidRPr="007D6AFC">
        <w:rPr>
          <w:sz w:val="28"/>
          <w:szCs w:val="28"/>
        </w:rPr>
        <w:t>       </w:t>
      </w:r>
      <w:proofErr w:type="gramStart"/>
      <w:r w:rsidRPr="007D6AFC">
        <w:rPr>
          <w:sz w:val="28"/>
          <w:szCs w:val="28"/>
        </w:rPr>
        <w:t>При совершении указанных деяний виновное лицо подлежит привлечению к административной ответственности, предусмотренной статьей 20.3 КоАП РФ, в виде штрафа, налагаемого на граждан в размере от одной тысячи до двух тысяч рублей, на должностных лиц – от одной тысячи до четырех тысяч рублей, на юридических лиц – от десяти тысяч до пятидесяти тысяч рублей с конфискацией предмета административного правонарушения.</w:t>
      </w:r>
      <w:proofErr w:type="gramEnd"/>
    </w:p>
    <w:p w:rsidR="00CB7034" w:rsidRPr="007D6AFC" w:rsidRDefault="00CB7034" w:rsidP="00CB7034">
      <w:pPr>
        <w:pStyle w:val="a3"/>
        <w:shd w:val="clear" w:color="auto" w:fill="FFFFFF"/>
        <w:spacing w:before="0" w:beforeAutospacing="0" w:after="0" w:afterAutospacing="0"/>
        <w:ind w:firstLine="426"/>
        <w:jc w:val="both"/>
        <w:rPr>
          <w:sz w:val="28"/>
          <w:szCs w:val="28"/>
        </w:rPr>
      </w:pPr>
      <w:r w:rsidRPr="007D6AFC">
        <w:rPr>
          <w:sz w:val="28"/>
          <w:szCs w:val="28"/>
        </w:rPr>
        <w:t xml:space="preserve"> Кроме того, указанной нормой закона для граждан предусмотрено наказание в виде административного ареста на срок до пятнадцати суток с конфискацией предмета административного правонарушения.</w:t>
      </w:r>
    </w:p>
    <w:p w:rsidR="00CB7034" w:rsidRPr="007D6AFC" w:rsidRDefault="00CB7034" w:rsidP="00CB7034">
      <w:pPr>
        <w:pStyle w:val="a3"/>
        <w:shd w:val="clear" w:color="auto" w:fill="FFFFFF"/>
        <w:spacing w:before="0" w:beforeAutospacing="0" w:after="0" w:afterAutospacing="0"/>
        <w:ind w:firstLine="426"/>
        <w:jc w:val="both"/>
        <w:rPr>
          <w:sz w:val="28"/>
          <w:szCs w:val="28"/>
        </w:rPr>
      </w:pPr>
    </w:p>
    <w:p w:rsidR="00CB7034" w:rsidRDefault="00CB7034" w:rsidP="00CB7034">
      <w:pPr>
        <w:spacing w:after="0" w:line="240" w:lineRule="auto"/>
        <w:rPr>
          <w:rFonts w:ascii="Times New Roman" w:hAnsi="Times New Roman" w:cs="Times New Roman"/>
          <w:sz w:val="28"/>
          <w:szCs w:val="28"/>
        </w:rPr>
      </w:pPr>
      <w:r w:rsidRPr="007D6AFC">
        <w:rPr>
          <w:rFonts w:ascii="Times New Roman" w:hAnsi="Times New Roman" w:cs="Times New Roman"/>
          <w:sz w:val="28"/>
          <w:szCs w:val="28"/>
        </w:rPr>
        <w:t xml:space="preserve">Помощник Барабинского межрайонного прокурора                       А.А. Клименко </w:t>
      </w:r>
    </w:p>
    <w:p w:rsidR="004D17EA" w:rsidRPr="007D6AFC" w:rsidRDefault="004D17EA" w:rsidP="00CB7034">
      <w:pPr>
        <w:spacing w:after="0" w:line="240" w:lineRule="auto"/>
        <w:rPr>
          <w:rFonts w:ascii="Times New Roman" w:hAnsi="Times New Roman" w:cs="Times New Roman"/>
          <w:sz w:val="28"/>
          <w:szCs w:val="28"/>
        </w:rPr>
      </w:pPr>
    </w:p>
    <w:p w:rsidR="004D17EA" w:rsidRPr="001B18B1" w:rsidRDefault="004D17EA" w:rsidP="004D17EA">
      <w:pPr>
        <w:spacing w:after="0" w:line="240" w:lineRule="exact"/>
        <w:jc w:val="both"/>
        <w:rPr>
          <w:rFonts w:ascii="Times New Roman" w:hAnsi="Times New Roman" w:cs="Times New Roman"/>
          <w:sz w:val="28"/>
          <w:szCs w:val="28"/>
        </w:rPr>
      </w:pPr>
      <w:r w:rsidRPr="001B18B1">
        <w:rPr>
          <w:rFonts w:ascii="Times New Roman" w:hAnsi="Times New Roman" w:cs="Times New Roman"/>
          <w:sz w:val="28"/>
          <w:szCs w:val="28"/>
        </w:rPr>
        <w:t>Барабинский межрайонный прокурор</w:t>
      </w:r>
    </w:p>
    <w:p w:rsidR="004D17EA" w:rsidRPr="001B18B1" w:rsidRDefault="004D17EA" w:rsidP="004D17EA">
      <w:pPr>
        <w:spacing w:after="0" w:line="240" w:lineRule="exact"/>
        <w:jc w:val="both"/>
        <w:rPr>
          <w:rFonts w:ascii="Times New Roman" w:hAnsi="Times New Roman" w:cs="Times New Roman"/>
          <w:sz w:val="28"/>
          <w:szCs w:val="28"/>
        </w:rPr>
      </w:pPr>
    </w:p>
    <w:p w:rsidR="004D17EA" w:rsidRPr="001B18B1" w:rsidRDefault="004D17EA" w:rsidP="004D17EA">
      <w:pPr>
        <w:spacing w:after="0" w:line="240" w:lineRule="exact"/>
        <w:jc w:val="both"/>
        <w:rPr>
          <w:rFonts w:ascii="Times New Roman" w:hAnsi="Times New Roman" w:cs="Times New Roman"/>
          <w:sz w:val="28"/>
          <w:szCs w:val="28"/>
        </w:rPr>
      </w:pPr>
      <w:r w:rsidRPr="001B18B1">
        <w:rPr>
          <w:rFonts w:ascii="Times New Roman" w:hAnsi="Times New Roman" w:cs="Times New Roman"/>
          <w:sz w:val="28"/>
          <w:szCs w:val="28"/>
        </w:rPr>
        <w:t xml:space="preserve">старший советник юстиции                                                                   С.М. Довгаль   </w:t>
      </w:r>
    </w:p>
    <w:sectPr w:rsidR="004D17EA" w:rsidRPr="001B18B1" w:rsidSect="004D17EA">
      <w:headerReference w:type="default" r:id="rId7"/>
      <w:pgSz w:w="11906" w:h="16838"/>
      <w:pgMar w:top="1134" w:right="850"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3D9" w:rsidRDefault="000C13D9" w:rsidP="004D17EA">
      <w:pPr>
        <w:spacing w:after="0" w:line="240" w:lineRule="auto"/>
      </w:pPr>
      <w:r>
        <w:separator/>
      </w:r>
    </w:p>
  </w:endnote>
  <w:endnote w:type="continuationSeparator" w:id="0">
    <w:p w:rsidR="000C13D9" w:rsidRDefault="000C13D9" w:rsidP="004D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3D9" w:rsidRDefault="000C13D9" w:rsidP="004D17EA">
      <w:pPr>
        <w:spacing w:after="0" w:line="240" w:lineRule="auto"/>
      </w:pPr>
      <w:r>
        <w:separator/>
      </w:r>
    </w:p>
  </w:footnote>
  <w:footnote w:type="continuationSeparator" w:id="0">
    <w:p w:rsidR="000C13D9" w:rsidRDefault="000C13D9" w:rsidP="004D17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89303"/>
      <w:docPartObj>
        <w:docPartGallery w:val="Page Numbers (Top of Page)"/>
        <w:docPartUnique/>
      </w:docPartObj>
    </w:sdtPr>
    <w:sdtEndPr/>
    <w:sdtContent>
      <w:p w:rsidR="004D17EA" w:rsidRDefault="000C13D9">
        <w:pPr>
          <w:pStyle w:val="a5"/>
          <w:jc w:val="center"/>
        </w:pPr>
        <w:r>
          <w:fldChar w:fldCharType="begin"/>
        </w:r>
        <w:r>
          <w:instrText xml:space="preserve"> PAGE   \* MERGEFORMAT </w:instrText>
        </w:r>
        <w:r>
          <w:fldChar w:fldCharType="separate"/>
        </w:r>
        <w:r w:rsidR="001C541D">
          <w:rPr>
            <w:noProof/>
          </w:rPr>
          <w:t>4</w:t>
        </w:r>
        <w:r>
          <w:rPr>
            <w:noProof/>
          </w:rPr>
          <w:fldChar w:fldCharType="end"/>
        </w:r>
      </w:p>
    </w:sdtContent>
  </w:sdt>
  <w:p w:rsidR="004D17EA" w:rsidRDefault="004D17E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034"/>
    <w:rsid w:val="000C13D9"/>
    <w:rsid w:val="001C541D"/>
    <w:rsid w:val="003C3A79"/>
    <w:rsid w:val="004D17EA"/>
    <w:rsid w:val="004F76ED"/>
    <w:rsid w:val="007D6AFC"/>
    <w:rsid w:val="00845101"/>
    <w:rsid w:val="00CB7034"/>
    <w:rsid w:val="00DD5F65"/>
    <w:rsid w:val="00F81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70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Стиль"/>
    <w:rsid w:val="00CB703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4D17E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17EA"/>
    <w:rPr>
      <w:rFonts w:eastAsiaTheme="minorEastAsia"/>
      <w:lang w:eastAsia="ru-RU"/>
    </w:rPr>
  </w:style>
  <w:style w:type="paragraph" w:styleId="a7">
    <w:name w:val="footer"/>
    <w:basedOn w:val="a"/>
    <w:link w:val="a8"/>
    <w:uiPriority w:val="99"/>
    <w:semiHidden/>
    <w:unhideWhenUsed/>
    <w:rsid w:val="004D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D17EA"/>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70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Стиль"/>
    <w:rsid w:val="00CB703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4D17E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17EA"/>
    <w:rPr>
      <w:rFonts w:eastAsiaTheme="minorEastAsia"/>
      <w:lang w:eastAsia="ru-RU"/>
    </w:rPr>
  </w:style>
  <w:style w:type="paragraph" w:styleId="a7">
    <w:name w:val="footer"/>
    <w:basedOn w:val="a"/>
    <w:link w:val="a8"/>
    <w:uiPriority w:val="99"/>
    <w:semiHidden/>
    <w:unhideWhenUsed/>
    <w:rsid w:val="004D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D17E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1739</Words>
  <Characters>9916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2024-02-28T04:14:00Z</cp:lastPrinted>
  <dcterms:created xsi:type="dcterms:W3CDTF">2024-02-28T08:13:00Z</dcterms:created>
  <dcterms:modified xsi:type="dcterms:W3CDTF">2024-02-28T08:13:00Z</dcterms:modified>
</cp:coreProperties>
</file>